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D6C" w:rsidRPr="005E2362" w:rsidRDefault="008E1486" w:rsidP="00EE4D6C">
      <w:pPr>
        <w:pStyle w:val="Head3"/>
        <w:rPr>
          <w:rtl/>
        </w:rPr>
      </w:pPr>
      <w:r>
        <w:rPr>
          <w:rFonts w:hint="cs"/>
          <w:rtl/>
        </w:rPr>
        <w:t>ملف المستخدم</w:t>
      </w:r>
    </w:p>
    <w:p w:rsidR="00EE4D6C" w:rsidRDefault="006B3138" w:rsidP="00EE4D6C">
      <w:pPr>
        <w:pStyle w:val="Body"/>
        <w:rPr>
          <w:rtl/>
        </w:rPr>
      </w:pPr>
      <w:r>
        <w:rPr>
          <w:rFonts w:hint="cs"/>
          <w:rtl/>
        </w:rPr>
        <w:t>من خلال ملف المستخدم يتم تحديد الخصائص الخاصة بكل مستخدم متضمناً في ذلك البيانات الأساسية ومحددات الدخول والصلاحيات الخاصة بكل مستخدم وغير ذلك من الخصائص التي تختلف باختلاف المستخدم.</w:t>
      </w:r>
    </w:p>
    <w:p w:rsidR="009F4F74" w:rsidRDefault="003A4495" w:rsidP="009F4F74">
      <w:pPr>
        <w:pStyle w:val="Body"/>
        <w:rPr>
          <w:rtl/>
        </w:rPr>
      </w:pPr>
      <w:r>
        <w:rPr>
          <w:noProof/>
          <w:rtl/>
          <w:lang w:bidi="ar-SA"/>
        </w:rPr>
        <w:drawing>
          <wp:inline distT="0" distB="0" distL="0" distR="0">
            <wp:extent cx="5943600" cy="5561965"/>
            <wp:effectExtent l="19050" t="19050" r="19050"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er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5561965"/>
                    </a:xfrm>
                    <a:prstGeom prst="rect">
                      <a:avLst/>
                    </a:prstGeom>
                    <a:ln w="9525">
                      <a:solidFill>
                        <a:schemeClr val="tx1"/>
                      </a:solidFill>
                    </a:ln>
                  </pic:spPr>
                </pic:pic>
              </a:graphicData>
            </a:graphic>
          </wp:inline>
        </w:drawing>
      </w:r>
    </w:p>
    <w:p w:rsidR="009F4F74" w:rsidRDefault="009F4F74" w:rsidP="009F4F74">
      <w:pPr>
        <w:pStyle w:val="Caption"/>
        <w:bidi/>
        <w:jc w:val="center"/>
        <w:rPr>
          <w:color w:val="auto"/>
          <w:sz w:val="20"/>
          <w:szCs w:val="20"/>
          <w:rtl/>
          <w:lang w:bidi="ar-EG"/>
        </w:rPr>
      </w:pPr>
      <w:r>
        <w:rPr>
          <w:rFonts w:hint="cs"/>
          <w:color w:val="auto"/>
          <w:sz w:val="20"/>
          <w:szCs w:val="20"/>
          <w:rtl/>
        </w:rPr>
        <w:t xml:space="preserve">       </w:t>
      </w:r>
      <w:r w:rsidRPr="00712E8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Pr="00712E89">
        <w:rPr>
          <w:noProof/>
          <w:color w:val="auto"/>
          <w:sz w:val="20"/>
          <w:szCs w:val="20"/>
        </w:rPr>
        <w:t>1</w:t>
      </w:r>
      <w:r w:rsidRPr="00712E89">
        <w:rPr>
          <w:color w:val="auto"/>
          <w:sz w:val="20"/>
          <w:szCs w:val="20"/>
        </w:rPr>
        <w:fldChar w:fldCharType="end"/>
      </w:r>
      <w:r w:rsidR="003A4495">
        <w:rPr>
          <w:rFonts w:hint="cs"/>
          <w:color w:val="auto"/>
          <w:sz w:val="20"/>
          <w:szCs w:val="20"/>
          <w:rtl/>
          <w:lang w:bidi="ar-EG"/>
        </w:rPr>
        <w:t>مستخدم</w:t>
      </w:r>
    </w:p>
    <w:p w:rsidR="003A4495" w:rsidRDefault="003A4495">
      <w:pPr>
        <w:rPr>
          <w:rFonts w:asciiTheme="majorBidi" w:hAnsiTheme="majorBidi" w:cstheme="majorBidi"/>
          <w:sz w:val="24"/>
          <w:szCs w:val="24"/>
          <w:rtl/>
          <w:lang w:bidi="ar-EG"/>
        </w:rPr>
      </w:pPr>
      <w:r>
        <w:rPr>
          <w:rtl/>
        </w:rPr>
        <w:br w:type="page"/>
      </w:r>
    </w:p>
    <w:p w:rsidR="00EE4D6C" w:rsidRPr="00A566FF" w:rsidRDefault="00EE4D6C" w:rsidP="00EE4D6C">
      <w:pPr>
        <w:pStyle w:val="ScreenGroup"/>
        <w:spacing w:line="384" w:lineRule="auto"/>
        <w:ind w:left="504"/>
        <w:rPr>
          <w:rtl/>
        </w:rPr>
      </w:pPr>
      <w:r>
        <w:rPr>
          <w:rFonts w:hint="cs"/>
          <w:rtl/>
        </w:rPr>
        <w:lastRenderedPageBreak/>
        <w:t>المعلومات الأساسية</w:t>
      </w:r>
    </w:p>
    <w:p w:rsidR="00EE4D6C" w:rsidRPr="00B357EC" w:rsidRDefault="00EE4D6C" w:rsidP="00EE4D6C">
      <w:pPr>
        <w:pStyle w:val="ScreenElement"/>
      </w:pPr>
      <w:r w:rsidRPr="009F7874">
        <w:rPr>
          <w:rFonts w:hint="cs"/>
          <w:rtl/>
        </w:rPr>
        <w:t>الكود</w:t>
      </w:r>
    </w:p>
    <w:p w:rsidR="00EE4D6C" w:rsidRDefault="00EE4D6C" w:rsidP="00EE4D6C">
      <w:pPr>
        <w:pStyle w:val="ScreenElement"/>
      </w:pPr>
      <w:r w:rsidRPr="00B357EC">
        <w:rPr>
          <w:rFonts w:hint="cs"/>
          <w:rtl/>
        </w:rPr>
        <w:t>المجموعة</w:t>
      </w:r>
    </w:p>
    <w:p w:rsidR="00EE4D6C" w:rsidRPr="00B357EC" w:rsidRDefault="00EE4D6C" w:rsidP="00EE4D6C">
      <w:pPr>
        <w:pStyle w:val="ScreenElement"/>
      </w:pPr>
      <w:r w:rsidRPr="00B357EC">
        <w:rPr>
          <w:rFonts w:hint="cs"/>
          <w:rtl/>
        </w:rPr>
        <w:t>الاسم العربي</w:t>
      </w:r>
    </w:p>
    <w:p w:rsidR="00EE4D6C" w:rsidRPr="00B357EC" w:rsidRDefault="00EE4D6C" w:rsidP="00EE4D6C">
      <w:pPr>
        <w:pStyle w:val="ScreenElement"/>
        <w:rPr>
          <w:rtl/>
        </w:rPr>
      </w:pPr>
      <w:r w:rsidRPr="00B357EC">
        <w:rPr>
          <w:rtl/>
        </w:rPr>
        <w:t>الا</w:t>
      </w:r>
      <w:r w:rsidRPr="00B357EC">
        <w:rPr>
          <w:rFonts w:hint="cs"/>
          <w:rtl/>
        </w:rPr>
        <w:t>سم الانجليزي</w:t>
      </w:r>
    </w:p>
    <w:p w:rsidR="00EE4D6C" w:rsidRDefault="003A4495" w:rsidP="00EE4D6C">
      <w:pPr>
        <w:pStyle w:val="Under1"/>
        <w:rPr>
          <w:rtl/>
        </w:rPr>
      </w:pPr>
      <w:r>
        <w:rPr>
          <w:rFonts w:hint="cs"/>
          <w:rtl/>
        </w:rPr>
        <w:t>البيانات الأساسية الخاصة ب</w:t>
      </w:r>
      <w:r w:rsidR="00C3234C">
        <w:rPr>
          <w:rFonts w:hint="cs"/>
          <w:rtl/>
        </w:rPr>
        <w:t xml:space="preserve">سجل </w:t>
      </w:r>
      <w:r>
        <w:rPr>
          <w:rFonts w:hint="cs"/>
          <w:rtl/>
        </w:rPr>
        <w:t>المستخدم</w:t>
      </w:r>
      <w:r w:rsidR="00EE4D6C">
        <w:t>.</w:t>
      </w:r>
      <w:r w:rsidR="00C3234C">
        <w:rPr>
          <w:rFonts w:hint="cs"/>
          <w:rtl/>
        </w:rPr>
        <w:t xml:space="preserve"> الحالي</w:t>
      </w:r>
    </w:p>
    <w:p w:rsidR="00EE4D6C" w:rsidRPr="00B357EC" w:rsidRDefault="00EE4D6C" w:rsidP="00EE4D6C">
      <w:pPr>
        <w:pStyle w:val="ScreenElement"/>
        <w:rPr>
          <w:rtl/>
        </w:rPr>
      </w:pPr>
      <w:r>
        <w:rPr>
          <w:rFonts w:hint="cs"/>
          <w:rtl/>
        </w:rPr>
        <w:t>الموظف</w:t>
      </w:r>
    </w:p>
    <w:p w:rsidR="00EE4D6C" w:rsidRDefault="003A4495" w:rsidP="00EE4D6C">
      <w:pPr>
        <w:pStyle w:val="Under1"/>
        <w:rPr>
          <w:rtl/>
        </w:rPr>
      </w:pPr>
      <w:r>
        <w:rPr>
          <w:rFonts w:hint="cs"/>
          <w:rtl/>
        </w:rPr>
        <w:t>الكود الخاص بالمستخدم والذي تم تعريفه بملف الموظفين، حيث لا يشترط النظام تطابق كودي الموظف والمستخدم رغم أن الكودين لنفس الشحص</w:t>
      </w:r>
      <w:r w:rsidR="00EE4D6C">
        <w:rPr>
          <w:rFonts w:hint="cs"/>
          <w:rtl/>
        </w:rPr>
        <w:t>.</w:t>
      </w:r>
    </w:p>
    <w:p w:rsidR="003A4495" w:rsidRPr="00B357EC" w:rsidRDefault="003A4495" w:rsidP="003A4495">
      <w:pPr>
        <w:pStyle w:val="ScreenElement"/>
        <w:rPr>
          <w:rtl/>
        </w:rPr>
      </w:pPr>
      <w:r>
        <w:rPr>
          <w:rFonts w:hint="cs"/>
          <w:rtl/>
        </w:rPr>
        <w:t>كود المستخدم</w:t>
      </w:r>
    </w:p>
    <w:p w:rsidR="003A4495" w:rsidRDefault="00B237C3" w:rsidP="003A4495">
      <w:pPr>
        <w:pStyle w:val="Under1"/>
        <w:rPr>
          <w:rtl/>
        </w:rPr>
      </w:pPr>
      <w:r>
        <w:rPr>
          <w:rFonts w:hint="cs"/>
          <w:rtl/>
        </w:rPr>
        <w:t>الكود الذي سيقوم المستخدم به بالدخول على قاعدة البيانات</w:t>
      </w:r>
      <w:r w:rsidR="00C435D2">
        <w:rPr>
          <w:rFonts w:hint="cs"/>
          <w:rtl/>
        </w:rPr>
        <w:t xml:space="preserve">، حيث لن يقبل النظام </w:t>
      </w:r>
      <w:r w:rsidR="00E26A51">
        <w:rPr>
          <w:rFonts w:hint="cs"/>
          <w:rtl/>
        </w:rPr>
        <w:t>إدخال قيمة الحقل "الكود" عند الدخول على قاعدة البيانات.</w:t>
      </w:r>
    </w:p>
    <w:p w:rsidR="00EE4D6C" w:rsidRPr="00B357EC" w:rsidRDefault="00EE4D6C" w:rsidP="00EE4D6C">
      <w:pPr>
        <w:pStyle w:val="ScreenElement"/>
        <w:rPr>
          <w:rtl/>
        </w:rPr>
      </w:pPr>
      <w:r>
        <w:rPr>
          <w:rFonts w:hint="cs"/>
          <w:rtl/>
        </w:rPr>
        <w:t>إيميل</w:t>
      </w:r>
    </w:p>
    <w:p w:rsidR="00EE4D6C" w:rsidRDefault="003A4495" w:rsidP="00EE4D6C">
      <w:pPr>
        <w:pStyle w:val="Under1"/>
        <w:rPr>
          <w:rtl/>
        </w:rPr>
      </w:pPr>
      <w:r>
        <w:rPr>
          <w:rFonts w:hint="cs"/>
          <w:rtl/>
        </w:rPr>
        <w:t>البريد الإلكتروني الخاص بالمستخدم.</w:t>
      </w:r>
    </w:p>
    <w:p w:rsidR="00EE4D6C" w:rsidRPr="00B357EC" w:rsidRDefault="00EE4D6C" w:rsidP="00EE4D6C">
      <w:pPr>
        <w:pStyle w:val="ScreenElement"/>
        <w:rPr>
          <w:rtl/>
        </w:rPr>
      </w:pPr>
      <w:r>
        <w:rPr>
          <w:rFonts w:hint="cs"/>
          <w:rtl/>
        </w:rPr>
        <w:t>الصلاحيات</w:t>
      </w:r>
    </w:p>
    <w:p w:rsidR="00E26A51" w:rsidRDefault="007D1E5B" w:rsidP="00EE4D6C">
      <w:pPr>
        <w:pStyle w:val="Under1"/>
        <w:rPr>
          <w:rtl/>
        </w:rPr>
      </w:pPr>
      <w:r>
        <w:rPr>
          <w:rFonts w:hint="cs"/>
          <w:rtl/>
        </w:rPr>
        <w:t>الصلاحيات الخاصة بالمستخدم، وهي الصلاحيات الخاصة بالمستخدم مع نوافذ وإجراءات النظام، فمن خلال هذا الحقل يمكن إدخال أي من الصلاحيات التي تم تعريفها بملف الصلاحيات.</w:t>
      </w:r>
    </w:p>
    <w:p w:rsidR="00EE4D6C" w:rsidRDefault="00E26A51" w:rsidP="00E26A51">
      <w:pPr>
        <w:pStyle w:val="Note1"/>
        <w:rPr>
          <w:rtl/>
        </w:rPr>
      </w:pPr>
      <w:r>
        <w:rPr>
          <w:rFonts w:hint="cs"/>
          <w:rtl/>
        </w:rPr>
        <w:t xml:space="preserve">لاحظ أن أولوية الصلاحية هي التي تم تحديدها بصفحة "صلاحية المستخدم"، فإذا لم يتم تعريف صلاحيات بصفحة "صلاحيات المستخدم" فسوف تكون صلاحية هذا المستخدم هي صلاحيات السجل الذي تم تحديده بالحقل "صلاحيات" </w:t>
      </w:r>
    </w:p>
    <w:p w:rsidR="00EE4D6C" w:rsidRPr="00B357EC" w:rsidRDefault="00EE4D6C" w:rsidP="00EE4D6C">
      <w:pPr>
        <w:pStyle w:val="ScreenElement"/>
        <w:rPr>
          <w:rtl/>
        </w:rPr>
      </w:pPr>
      <w:r>
        <w:rPr>
          <w:rFonts w:hint="cs"/>
          <w:rtl/>
        </w:rPr>
        <w:t>القائمة الافتراضية</w:t>
      </w:r>
    </w:p>
    <w:p w:rsidR="00EE4D6C" w:rsidRDefault="0089769E" w:rsidP="00EE4D6C">
      <w:pPr>
        <w:pStyle w:val="Under1"/>
        <w:rPr>
          <w:rtl/>
        </w:rPr>
      </w:pPr>
      <w:r>
        <w:rPr>
          <w:rFonts w:hint="cs"/>
          <w:rtl/>
        </w:rPr>
        <w:t>من خلال هذا الحقل يتم إدخال كود القائمة الخاصة بهذا المستخدم وهي التي يتم فيها تحديد القوائم التي يمكن للمستخدم الاطلاع عليها. لتوضيح ذلك يمكن تعريف قائمة لمدخل فواتير المبيعات تتضمن قائمة المبيعات فقط، وهذه القائمة تتضمن ثلاث مستندات وهي (فاتورة المبيعات، أمر البيع، عرض البيع)</w:t>
      </w:r>
    </w:p>
    <w:p w:rsidR="00EE4D6C" w:rsidRPr="00B357EC" w:rsidRDefault="00EE4D6C" w:rsidP="00EE4D6C">
      <w:pPr>
        <w:pStyle w:val="ScreenElement"/>
        <w:rPr>
          <w:rtl/>
        </w:rPr>
      </w:pPr>
      <w:r>
        <w:rPr>
          <w:rFonts w:hint="cs"/>
          <w:rtl/>
        </w:rPr>
        <w:t>الاختصارات الافتراضية</w:t>
      </w:r>
    </w:p>
    <w:p w:rsidR="00EE4D6C" w:rsidRDefault="007D1E5B" w:rsidP="00EE4D6C">
      <w:pPr>
        <w:pStyle w:val="Under1"/>
        <w:rPr>
          <w:rtl/>
        </w:rPr>
      </w:pPr>
      <w:r>
        <w:rPr>
          <w:rFonts w:hint="cs"/>
          <w:rtl/>
        </w:rPr>
        <w:t xml:space="preserve">من خلال هذا الحقل يتم إدخال كود الاختصارات الخاص بالمستخدم وهو الذي يحدد </w:t>
      </w:r>
      <w:r w:rsidR="007461A3">
        <w:rPr>
          <w:rFonts w:hint="cs"/>
          <w:rtl/>
        </w:rPr>
        <w:t>الاختصارات الخاصة بهذا الموظف مثل الاختصار(</w:t>
      </w:r>
      <w:r w:rsidR="007461A3">
        <w:t>Ctrl+Delete</w:t>
      </w:r>
      <w:r w:rsidR="007461A3">
        <w:rPr>
          <w:rFonts w:hint="cs"/>
          <w:rtl/>
        </w:rPr>
        <w:t>) لحذف السجل.</w:t>
      </w:r>
    </w:p>
    <w:p w:rsidR="00EE4D6C" w:rsidRPr="00B357EC" w:rsidRDefault="00EE4D6C" w:rsidP="00EE4D6C">
      <w:pPr>
        <w:pStyle w:val="ScreenElement"/>
        <w:rPr>
          <w:rtl/>
        </w:rPr>
      </w:pPr>
      <w:r>
        <w:rPr>
          <w:rFonts w:hint="cs"/>
          <w:rtl/>
        </w:rPr>
        <w:t>اللغة المفضلة</w:t>
      </w:r>
    </w:p>
    <w:p w:rsidR="00EE4D6C" w:rsidRDefault="00807DC6" w:rsidP="00EE4D6C">
      <w:pPr>
        <w:pStyle w:val="Under1"/>
        <w:rPr>
          <w:rtl/>
        </w:rPr>
      </w:pPr>
      <w:r>
        <w:rPr>
          <w:rFonts w:hint="cs"/>
          <w:rtl/>
        </w:rPr>
        <w:lastRenderedPageBreak/>
        <w:t>اللغة الافتراضية للمستخدم الحال</w:t>
      </w:r>
      <w:r w:rsidR="00541893">
        <w:rPr>
          <w:rFonts w:hint="cs"/>
          <w:rtl/>
        </w:rPr>
        <w:t>ي، فإذا ما قام المستخدم بتحديد اللغة الانجليزية مثلاً،فإن النظام سيتحول إلى اللغة الانجليزية بمجرددخول المستخدم لقاعدة البيانات.</w:t>
      </w:r>
      <w:r w:rsidR="00097B2D">
        <w:t xml:space="preserve"> </w:t>
      </w:r>
    </w:p>
    <w:p w:rsidR="00EE4D6C" w:rsidRPr="00B357EC" w:rsidRDefault="00EE4D6C" w:rsidP="00EE4D6C">
      <w:pPr>
        <w:pStyle w:val="ScreenElement"/>
        <w:rPr>
          <w:rtl/>
        </w:rPr>
      </w:pPr>
      <w:r>
        <w:rPr>
          <w:rFonts w:hint="cs"/>
          <w:rtl/>
        </w:rPr>
        <w:t xml:space="preserve">معرف شاشات </w:t>
      </w:r>
      <w:r w:rsidR="00AD6196">
        <w:rPr>
          <w:rFonts w:hint="cs"/>
          <w:rtl/>
        </w:rPr>
        <w:t>العرض الافتراضي</w:t>
      </w:r>
    </w:p>
    <w:p w:rsidR="00EE4D6C" w:rsidRDefault="00986AB6" w:rsidP="00EE4D6C">
      <w:pPr>
        <w:pStyle w:val="Under1"/>
        <w:rPr>
          <w:rFonts w:hint="cs"/>
          <w:rtl/>
        </w:rPr>
      </w:pPr>
      <w:bookmarkStart w:id="0" w:name="_GoBack"/>
      <w:r>
        <w:rPr>
          <w:rFonts w:hint="cs"/>
          <w:rtl/>
        </w:rPr>
        <w:t xml:space="preserve">يمكن ربط المستخدم بمعرف شاشات عرض افتراضي، حيث يسمح النظام </w:t>
      </w:r>
      <w:r w:rsidR="00DA5652">
        <w:rPr>
          <w:rFonts w:hint="cs"/>
          <w:rtl/>
        </w:rPr>
        <w:t>بإنشاء نسخ أخرى من النوافذ بأشكال مختلفة بحيث يختلف شكل النافذة التي تنتمي لمعرف محدد عن النافذة الأصلية، وذلك من خلال ملف تعديل شاشة.</w:t>
      </w:r>
    </w:p>
    <w:p w:rsidR="00DA5652" w:rsidRDefault="00DA5652" w:rsidP="00EE4D6C">
      <w:pPr>
        <w:pStyle w:val="Under1"/>
        <w:rPr>
          <w:rtl/>
        </w:rPr>
      </w:pPr>
      <w:r>
        <w:rPr>
          <w:rFonts w:hint="cs"/>
          <w:rtl/>
        </w:rPr>
        <w:t>لتوضيح ذلك، يمكن إدخال بعض الإضافات وحذف بعض الحقول لفاتورة المبيعات مثلاً ثم تنتمي فاتورة المبيعات بالشكل الجديد لمعرف خاص بها، وهي بذلك منفصلة تماماً عن فاتورة المبيعات الأصلية. يمكن ربط أحد المستخدمين بمعرف هذه الفاتورة بحيث يتعامل معها بشكلها المعدل، بينما يتعامل أحد المستخدمين الأخرين بمعرف أخر للفاتورة بشكل مغاير، بينما يتعامل باقي المستخدمين مع الشكل الطبيعي لفاتورة المبيعات الأصلية.</w:t>
      </w:r>
      <w:bookmarkEnd w:id="0"/>
    </w:p>
    <w:p w:rsidR="00EE4D6C" w:rsidRPr="00B357EC" w:rsidRDefault="00EE4D6C" w:rsidP="00EE4D6C">
      <w:pPr>
        <w:pStyle w:val="ScreenElement"/>
        <w:rPr>
          <w:rtl/>
        </w:rPr>
      </w:pPr>
      <w:r>
        <w:rPr>
          <w:rFonts w:hint="cs"/>
          <w:rtl/>
        </w:rPr>
        <w:t>نسق المطالعة</w:t>
      </w:r>
    </w:p>
    <w:p w:rsidR="00EE4D6C" w:rsidRDefault="00D51414" w:rsidP="00EE4D6C">
      <w:pPr>
        <w:pStyle w:val="Under1"/>
      </w:pPr>
      <w:r>
        <w:rPr>
          <w:rFonts w:hint="cs"/>
          <w:rtl/>
        </w:rPr>
        <w:t xml:space="preserve">من خلال هذه القائمة يتم تحديد التنسيق الخاص بالتقارير التي سيتم تشغيلها عن طريق المستخدم الحالي. </w:t>
      </w:r>
      <w:r w:rsidR="00A740E9">
        <w:rPr>
          <w:rFonts w:hint="cs"/>
          <w:rtl/>
        </w:rPr>
        <w:t>فمثلاً عند اختيار القيمة "</w:t>
      </w:r>
      <w:r w:rsidR="00A740E9">
        <w:t>PDF</w:t>
      </w:r>
      <w:r w:rsidR="00A740E9">
        <w:rPr>
          <w:rFonts w:hint="cs"/>
          <w:rtl/>
        </w:rPr>
        <w:t>" فسوف تظهر التقارير بهذا التنسيق.</w:t>
      </w:r>
    </w:p>
    <w:p w:rsidR="00EE4D6C" w:rsidRPr="00B357EC" w:rsidRDefault="00EE4D6C" w:rsidP="00EE4D6C">
      <w:pPr>
        <w:pStyle w:val="ScreenElement"/>
        <w:rPr>
          <w:rtl/>
        </w:rPr>
      </w:pPr>
      <w:r>
        <w:rPr>
          <w:rFonts w:hint="cs"/>
          <w:rtl/>
        </w:rPr>
        <w:t>اللوحة</w:t>
      </w:r>
    </w:p>
    <w:p w:rsidR="00EE4D6C" w:rsidRDefault="00836190" w:rsidP="00EE4D6C">
      <w:pPr>
        <w:pStyle w:val="Under1"/>
        <w:rPr>
          <w:rtl/>
        </w:rPr>
      </w:pPr>
      <w:r>
        <w:rPr>
          <w:rFonts w:hint="cs"/>
          <w:rtl/>
        </w:rPr>
        <w:t>اللوحة (</w:t>
      </w:r>
      <w:r w:rsidR="008978A8">
        <w:t>Dash Board</w:t>
      </w:r>
      <w:r>
        <w:rPr>
          <w:rFonts w:hint="cs"/>
          <w:rtl/>
        </w:rPr>
        <w:t>) الخاصة بالمستخدم الحالي.</w:t>
      </w:r>
    </w:p>
    <w:p w:rsidR="00EE4D6C" w:rsidRPr="00B357EC" w:rsidRDefault="00EE4D6C" w:rsidP="00EE4D6C">
      <w:pPr>
        <w:pStyle w:val="ScreenElement"/>
        <w:rPr>
          <w:rtl/>
        </w:rPr>
      </w:pPr>
      <w:r>
        <w:rPr>
          <w:rFonts w:hint="cs"/>
          <w:rtl/>
        </w:rPr>
        <w:t>مستخدم برنامج نقاط البيع</w:t>
      </w:r>
    </w:p>
    <w:p w:rsidR="00EE4D6C" w:rsidRDefault="00836190" w:rsidP="00EE4D6C">
      <w:pPr>
        <w:pStyle w:val="Under1"/>
        <w:rPr>
          <w:rtl/>
        </w:rPr>
      </w:pPr>
      <w:r>
        <w:rPr>
          <w:rFonts w:hint="cs"/>
          <w:rtl/>
        </w:rPr>
        <w:t>هذا الحقل عبارة عن صندوق اختيار. عند تعليم هذا الخيار يكون المستخدم الحالي من حقه الدخول على نظام نقطة البيع.</w:t>
      </w:r>
    </w:p>
    <w:p w:rsidR="00EE4D6C" w:rsidRPr="00B357EC" w:rsidRDefault="00EE4D6C" w:rsidP="00EE4D6C">
      <w:pPr>
        <w:pStyle w:val="ScreenElement"/>
        <w:rPr>
          <w:rtl/>
        </w:rPr>
      </w:pPr>
      <w:r>
        <w:rPr>
          <w:rFonts w:hint="cs"/>
          <w:rtl/>
        </w:rPr>
        <w:t>أقصى عدد مرات تشغيل للتقارير</w:t>
      </w:r>
    </w:p>
    <w:p w:rsidR="00EE4D6C" w:rsidRDefault="00AA0FDA" w:rsidP="00EE4D6C">
      <w:pPr>
        <w:pStyle w:val="Under1"/>
        <w:rPr>
          <w:rtl/>
        </w:rPr>
      </w:pPr>
      <w:r>
        <w:rPr>
          <w:rFonts w:hint="cs"/>
          <w:rtl/>
        </w:rPr>
        <w:t>أقصى عدد لتشغيل التقارير في وقت واحد للمستخدم الحالي. فمثلاً إذا كانت القيمة المعرفة في هذا الحقل هي (5)، فلن يسمح النظام</w:t>
      </w:r>
      <w:r w:rsidR="00006494">
        <w:rPr>
          <w:rFonts w:hint="cs"/>
          <w:rtl/>
        </w:rPr>
        <w:t xml:space="preserve"> بتشغيل خمسة تقارير في وقت واحد فإذا ما انتهى أحد التقارير بالنتيجة، وظل أربع تقارير في طور التشغيل يمكن لهذا المستخدم تشغيل تقرير أخر. </w:t>
      </w:r>
    </w:p>
    <w:p w:rsidR="00EE4D6C" w:rsidRPr="00B357EC" w:rsidRDefault="00EE4D6C" w:rsidP="00EE4D6C">
      <w:pPr>
        <w:pStyle w:val="ScreenElement"/>
        <w:rPr>
          <w:rtl/>
        </w:rPr>
      </w:pPr>
      <w:r>
        <w:rPr>
          <w:rFonts w:hint="cs"/>
          <w:rtl/>
        </w:rPr>
        <w:t>صلاحيات نقاط البيع</w:t>
      </w:r>
    </w:p>
    <w:p w:rsidR="00EE4D6C" w:rsidRDefault="00836190" w:rsidP="00EE4D6C">
      <w:pPr>
        <w:pStyle w:val="Under1"/>
        <w:rPr>
          <w:rtl/>
        </w:rPr>
      </w:pPr>
      <w:r>
        <w:rPr>
          <w:rFonts w:hint="cs"/>
          <w:rtl/>
        </w:rPr>
        <w:t xml:space="preserve">من خلال هذا الحقل يتم إدخال كود الصلاحيات الخاص بنظام نقطة البيع للمستخدم الحالي. من خلال ملف صلاحيات نقطة البيع يتم تعريف صلاحيات محددة لنقطة البيع كصلاحية ارتجاع فاتورة أو صلاحية البيع بالأجل، وغير ذلك. بالطبع إذا لم </w:t>
      </w:r>
      <w:r w:rsidR="005A769C">
        <w:rPr>
          <w:rFonts w:hint="cs"/>
          <w:rtl/>
        </w:rPr>
        <w:t>يتم تعليم الخيار "مستخدم برنامج نقاط البيع" فصلاحيات نقاط البيع المدرجة بهذا الحقل لن يكون لها قيمة.</w:t>
      </w:r>
    </w:p>
    <w:p w:rsidR="00EE4D6C" w:rsidRPr="009A698A" w:rsidRDefault="00EE4D6C" w:rsidP="00EE4D6C">
      <w:pPr>
        <w:pStyle w:val="ScreenGroup"/>
        <w:spacing w:line="384" w:lineRule="auto"/>
        <w:ind w:left="504"/>
      </w:pPr>
      <w:r w:rsidRPr="009A698A">
        <w:rPr>
          <w:rFonts w:hint="cs"/>
          <w:rtl/>
        </w:rPr>
        <w:t>قسم</w:t>
      </w:r>
      <w:r w:rsidRPr="009A698A">
        <w:t xml:space="preserve"> </w:t>
      </w:r>
      <w:r w:rsidRPr="009A698A">
        <w:rPr>
          <w:rFonts w:hint="cs"/>
          <w:rtl/>
        </w:rPr>
        <w:t>المحددات</w:t>
      </w:r>
    </w:p>
    <w:p w:rsidR="00EE4D6C" w:rsidRDefault="005A769C" w:rsidP="005A769C">
      <w:pPr>
        <w:pStyle w:val="ScreenElement"/>
      </w:pPr>
      <w:r>
        <w:rPr>
          <w:rFonts w:hint="cs"/>
          <w:rtl/>
        </w:rPr>
        <w:t>الشركة</w:t>
      </w:r>
    </w:p>
    <w:p w:rsidR="005A769C" w:rsidRDefault="005A769C" w:rsidP="005A769C">
      <w:pPr>
        <w:pStyle w:val="ScreenElement"/>
      </w:pPr>
      <w:r>
        <w:rPr>
          <w:rFonts w:hint="cs"/>
          <w:rtl/>
        </w:rPr>
        <w:t>المجموعة التحليلية</w:t>
      </w:r>
    </w:p>
    <w:p w:rsidR="005A769C" w:rsidRDefault="005A769C" w:rsidP="005A769C">
      <w:pPr>
        <w:pStyle w:val="ScreenElement"/>
      </w:pPr>
      <w:r>
        <w:rPr>
          <w:rFonts w:hint="cs"/>
          <w:rtl/>
        </w:rPr>
        <w:t>الفرع</w:t>
      </w:r>
    </w:p>
    <w:p w:rsidR="005A769C" w:rsidRDefault="005A769C" w:rsidP="005A769C">
      <w:pPr>
        <w:pStyle w:val="ScreenElement"/>
      </w:pPr>
      <w:r>
        <w:rPr>
          <w:rFonts w:hint="cs"/>
          <w:rtl/>
        </w:rPr>
        <w:lastRenderedPageBreak/>
        <w:t>القطاع</w:t>
      </w:r>
    </w:p>
    <w:p w:rsidR="005A769C" w:rsidRPr="00C51A30" w:rsidRDefault="005A769C" w:rsidP="005A769C">
      <w:pPr>
        <w:pStyle w:val="ScreenElement"/>
      </w:pPr>
      <w:r>
        <w:rPr>
          <w:rFonts w:hint="cs"/>
          <w:rtl/>
        </w:rPr>
        <w:t>الإدارة</w:t>
      </w:r>
    </w:p>
    <w:p w:rsidR="00EE4D6C" w:rsidRPr="00006494" w:rsidRDefault="005A769C" w:rsidP="005A769C">
      <w:pPr>
        <w:pStyle w:val="Under1"/>
        <w:rPr>
          <w:color w:val="FF0000"/>
          <w:rtl/>
        </w:rPr>
      </w:pPr>
      <w:r w:rsidRPr="00C50DF6">
        <w:rPr>
          <w:rFonts w:hint="cs"/>
          <w:rtl/>
        </w:rPr>
        <w:t>من خلال هذا القسم يتم إدخال المحددات الخاصة بسجل المستخدم الحالي، حيث لن يسمح النظام لأي من المستخدمين بالاطلاع على المستخدم الحالي إلا إذا كانت محددات دخول هذا المستخدم تتوافق مع محددات سجل المستخدم الحالي.</w:t>
      </w:r>
    </w:p>
    <w:p w:rsidR="00EE4D6C" w:rsidRPr="00986AB6" w:rsidRDefault="00EE4D6C" w:rsidP="00EE4D6C">
      <w:pPr>
        <w:pStyle w:val="ScreenGroup"/>
        <w:spacing w:line="384" w:lineRule="auto"/>
        <w:ind w:left="504"/>
        <w:rPr>
          <w:rtl/>
        </w:rPr>
      </w:pPr>
      <w:r w:rsidRPr="00986AB6">
        <w:rPr>
          <w:rFonts w:hint="cs"/>
          <w:rtl/>
        </w:rPr>
        <w:t>محددات الدخول</w:t>
      </w:r>
    </w:p>
    <w:p w:rsidR="00EE4D6C" w:rsidRPr="00986AB6" w:rsidRDefault="005A769C" w:rsidP="00EE4D6C">
      <w:pPr>
        <w:pStyle w:val="GroupBody"/>
      </w:pPr>
      <w:r w:rsidRPr="00986AB6">
        <w:rPr>
          <w:rFonts w:hint="cs"/>
          <w:rtl/>
        </w:rPr>
        <w:t xml:space="preserve">من خلال هذا </w:t>
      </w:r>
      <w:r w:rsidR="00EE4D6C" w:rsidRPr="00986AB6">
        <w:rPr>
          <w:rtl/>
        </w:rPr>
        <w:t xml:space="preserve">القسم </w:t>
      </w:r>
      <w:r w:rsidRPr="00986AB6">
        <w:rPr>
          <w:rFonts w:hint="cs"/>
          <w:rtl/>
        </w:rPr>
        <w:t>يتم تعريف محددات الدخول الخاص</w:t>
      </w:r>
      <w:r w:rsidR="002F4158" w:rsidRPr="00986AB6">
        <w:rPr>
          <w:rFonts w:hint="cs"/>
          <w:rtl/>
        </w:rPr>
        <w:t>ة بالمستخدم الحالي. يحتوي هذا القسم على الحقول التالية:</w:t>
      </w:r>
    </w:p>
    <w:p w:rsidR="00EE4D6C" w:rsidRPr="00986AB6" w:rsidRDefault="00EE4D6C" w:rsidP="00EE4D6C">
      <w:pPr>
        <w:pStyle w:val="Point0"/>
      </w:pPr>
      <w:r w:rsidRPr="00986AB6">
        <w:rPr>
          <w:rtl/>
        </w:rPr>
        <w:t>الشركة</w:t>
      </w:r>
    </w:p>
    <w:p w:rsidR="00EE4D6C" w:rsidRPr="00986AB6" w:rsidRDefault="00EE4D6C" w:rsidP="00EE4D6C">
      <w:pPr>
        <w:pStyle w:val="Point0"/>
        <w:rPr>
          <w:rtl/>
        </w:rPr>
      </w:pPr>
      <w:r w:rsidRPr="00986AB6">
        <w:rPr>
          <w:rtl/>
        </w:rPr>
        <w:t>الفرع</w:t>
      </w:r>
    </w:p>
    <w:p w:rsidR="00EE4D6C" w:rsidRPr="00986AB6" w:rsidRDefault="00EE4D6C" w:rsidP="00EE4D6C">
      <w:pPr>
        <w:pStyle w:val="Point0"/>
        <w:rPr>
          <w:rtl/>
        </w:rPr>
      </w:pPr>
      <w:r w:rsidRPr="00986AB6">
        <w:rPr>
          <w:rtl/>
        </w:rPr>
        <w:t>الإدارة</w:t>
      </w:r>
    </w:p>
    <w:p w:rsidR="00EE4D6C" w:rsidRPr="00986AB6" w:rsidRDefault="00EE4D6C" w:rsidP="00EE4D6C">
      <w:pPr>
        <w:pStyle w:val="Point0"/>
        <w:rPr>
          <w:rtl/>
        </w:rPr>
      </w:pPr>
      <w:r w:rsidRPr="00986AB6">
        <w:rPr>
          <w:rtl/>
        </w:rPr>
        <w:t>القطاع</w:t>
      </w:r>
    </w:p>
    <w:p w:rsidR="00EE4D6C" w:rsidRPr="00986AB6" w:rsidRDefault="00EE4D6C" w:rsidP="00EE4D6C">
      <w:pPr>
        <w:pStyle w:val="Point0"/>
        <w:rPr>
          <w:rtl/>
        </w:rPr>
      </w:pPr>
      <w:r w:rsidRPr="00986AB6">
        <w:rPr>
          <w:rtl/>
        </w:rPr>
        <w:t>المجموعة التحليلية</w:t>
      </w:r>
    </w:p>
    <w:p w:rsidR="00EE4D6C" w:rsidRPr="00986AB6" w:rsidRDefault="002F4158" w:rsidP="00EE4D6C">
      <w:pPr>
        <w:pStyle w:val="GroupBody"/>
        <w:rPr>
          <w:rtl/>
        </w:rPr>
      </w:pPr>
      <w:r w:rsidRPr="00986AB6">
        <w:rPr>
          <w:rFonts w:hint="cs"/>
          <w:rtl/>
        </w:rPr>
        <w:t xml:space="preserve">المحددات الأساسية الخاصة بدخول المستخدم الحالي، حيث ستتحكم هذه المحددات </w:t>
      </w:r>
      <w:r w:rsidR="00556EDF" w:rsidRPr="00986AB6">
        <w:rPr>
          <w:rFonts w:hint="cs"/>
          <w:rtl/>
        </w:rPr>
        <w:t>في صلاحيات المستخدم في الاطلاع على نوافذ النظام المختلفة. فعند دخول هذا المستخدم على النظام، لابد أن تتوافق محددات الدخول الخاصة به مع محددات النوافذ المسموح له بالاطلاع عليها. فمثلاً إذا كان هذا المستخدم له محدد دخول القطاع (المشتريات) فإن هذا المستخدم يمكنه الاطلاع على جميع النوافذ التي لها محدد القطاع (عام، أو المشتريات) شريطة أن تتوافق مع باقي المحددات الأخرى بنفس المبدأ.</w:t>
      </w:r>
    </w:p>
    <w:p w:rsidR="00556EDF" w:rsidRPr="00986AB6" w:rsidRDefault="00032531" w:rsidP="00556EDF">
      <w:pPr>
        <w:pStyle w:val="Note"/>
        <w:rPr>
          <w:rFonts w:hint="cs"/>
          <w:rtl/>
        </w:rPr>
      </w:pPr>
      <w:r w:rsidRPr="00986AB6">
        <w:rPr>
          <w:rFonts w:hint="cs"/>
          <w:rtl/>
        </w:rPr>
        <w:t xml:space="preserve">لاحظ أن خاصية فلترة الحقول </w:t>
      </w:r>
      <w:r w:rsidRPr="00986AB6">
        <w:rPr>
          <w:rtl/>
        </w:rPr>
        <w:t>–</w:t>
      </w:r>
      <w:r w:rsidRPr="00986AB6">
        <w:rPr>
          <w:rFonts w:hint="cs"/>
          <w:rtl/>
        </w:rPr>
        <w:t xml:space="preserve"> راجع ملف فلترة الحقول </w:t>
      </w:r>
      <w:r w:rsidRPr="00986AB6">
        <w:rPr>
          <w:rtl/>
        </w:rPr>
        <w:t>–</w:t>
      </w:r>
      <w:r w:rsidRPr="00986AB6">
        <w:rPr>
          <w:rFonts w:hint="cs"/>
          <w:rtl/>
        </w:rPr>
        <w:t xml:space="preserve"> لن تعمل لأي من المحددات الخاصة بالمستخدم إلا إذا كان هذا المحد بقسم المحددات هو "عام".</w:t>
      </w:r>
    </w:p>
    <w:p w:rsidR="00032531" w:rsidRPr="00986AB6" w:rsidRDefault="00032531" w:rsidP="00556EDF">
      <w:pPr>
        <w:pStyle w:val="Note"/>
        <w:rPr>
          <w:rFonts w:hint="cs"/>
          <w:rtl/>
        </w:rPr>
      </w:pPr>
      <w:r w:rsidRPr="00986AB6">
        <w:rPr>
          <w:rFonts w:hint="cs"/>
          <w:rtl/>
        </w:rPr>
        <w:t>بمعنى أن المستخدم الذي ينتمي لأحد الفروع مثلاً حينما يبحث عن الأصناف بحقل الصنف بفاتورة المبيعات فسوف يقوم النظام باستحضار الأصناف التي تنتمي لهذا الفرع فقط، أما إذا تم تعليم (عدم الفلترة على الفرع، تجاهل فرع الدخول) فسوف تظهر جميع الأصناف التي تنتمي لأي فرع عند البحث عن الصنف بغض النظر عن فرع المستخدم.</w:t>
      </w:r>
    </w:p>
    <w:p w:rsidR="00032531" w:rsidRPr="00986AB6" w:rsidRDefault="00032531" w:rsidP="00556EDF">
      <w:pPr>
        <w:pStyle w:val="Note"/>
        <w:rPr>
          <w:rtl/>
        </w:rPr>
      </w:pPr>
      <w:r w:rsidRPr="00986AB6">
        <w:rPr>
          <w:rFonts w:hint="cs"/>
          <w:rtl/>
        </w:rPr>
        <w:t>في هذه الحالة إذا لم</w:t>
      </w:r>
      <w:r w:rsidR="00986AB6" w:rsidRPr="00986AB6">
        <w:rPr>
          <w:rFonts w:hint="cs"/>
          <w:rtl/>
        </w:rPr>
        <w:t xml:space="preserve"> يكن المستخدم قد تم تحديد الفرع "عام" بقسم المحددات (وليس محددات الدخول) فلن تعمل خاصية فلترة الحقول مع هذا المستخدم، أي أن بالمثال السابق لن يستطيع المستخدم البحث عن أي صنف لا ينتمي لفرع الدخول الخاص به، حتى لو تم تفعيل فلترة الحقول بحقل البحث.</w:t>
      </w:r>
    </w:p>
    <w:p w:rsidR="00556EDF" w:rsidRPr="00B13C61" w:rsidRDefault="00B54C4C" w:rsidP="00556EDF">
      <w:pPr>
        <w:pStyle w:val="ScreenElement"/>
      </w:pPr>
      <w:r>
        <w:rPr>
          <w:rFonts w:hint="cs"/>
          <w:rtl/>
        </w:rPr>
        <w:t>منع تعديل محددات الدخول</w:t>
      </w:r>
    </w:p>
    <w:p w:rsidR="00556EDF" w:rsidRDefault="00B54C4C" w:rsidP="00B54C4C">
      <w:pPr>
        <w:pStyle w:val="Under1"/>
      </w:pPr>
      <w:r>
        <w:rPr>
          <w:rFonts w:hint="cs"/>
          <w:rtl/>
        </w:rPr>
        <w:t xml:space="preserve">عند تعليم هذا الخيار </w:t>
      </w:r>
      <w:r w:rsidR="00006494">
        <w:rPr>
          <w:rFonts w:hint="cs"/>
          <w:rtl/>
        </w:rPr>
        <w:t>فلن يمكن ل</w:t>
      </w:r>
      <w:r>
        <w:rPr>
          <w:rFonts w:hint="cs"/>
          <w:rtl/>
        </w:rPr>
        <w:t>لمستخدم الحالي</w:t>
      </w:r>
      <w:r w:rsidR="00CD5036">
        <w:rPr>
          <w:rFonts w:hint="cs"/>
          <w:rtl/>
        </w:rPr>
        <w:t xml:space="preserve"> تعديل المحددات الخاصة به ومن </w:t>
      </w:r>
      <w:r w:rsidR="004221AD">
        <w:rPr>
          <w:rFonts w:hint="cs"/>
          <w:rtl/>
        </w:rPr>
        <w:t>ث</w:t>
      </w:r>
      <w:r w:rsidR="00CD5036">
        <w:rPr>
          <w:rFonts w:hint="cs"/>
          <w:rtl/>
        </w:rPr>
        <w:t>م تغيير ا</w:t>
      </w:r>
      <w:r w:rsidR="004221AD">
        <w:rPr>
          <w:rFonts w:hint="cs"/>
          <w:rtl/>
        </w:rPr>
        <w:t>لشركة أو الإدارة أو الفرع</w:t>
      </w:r>
      <w:r w:rsidR="009657FF">
        <w:rPr>
          <w:rFonts w:hint="cs"/>
          <w:rtl/>
        </w:rPr>
        <w:t>.</w:t>
      </w:r>
    </w:p>
    <w:p w:rsidR="00EE4D6C" w:rsidRPr="00B13C61" w:rsidRDefault="00EE4D6C" w:rsidP="00EE4D6C">
      <w:pPr>
        <w:pStyle w:val="ScreenElement"/>
      </w:pPr>
      <w:r>
        <w:rPr>
          <w:rFonts w:hint="cs"/>
          <w:rtl/>
        </w:rPr>
        <w:t>لا يستخدم كمنشئ للسجل</w:t>
      </w:r>
    </w:p>
    <w:p w:rsidR="00EE4D6C" w:rsidRDefault="007B7D75" w:rsidP="00EE4D6C">
      <w:pPr>
        <w:pStyle w:val="Under1"/>
        <w:rPr>
          <w:rtl/>
        </w:rPr>
      </w:pPr>
      <w:r>
        <w:rPr>
          <w:rFonts w:hint="cs"/>
          <w:rtl/>
        </w:rPr>
        <w:lastRenderedPageBreak/>
        <w:t xml:space="preserve">عند تعليم هذا الخيار </w:t>
      </w:r>
      <w:r w:rsidR="0039695F">
        <w:rPr>
          <w:rFonts w:hint="cs"/>
          <w:rtl/>
        </w:rPr>
        <w:t>فلن سقوم النظام بتسجيل المستخدم الحالي</w:t>
      </w:r>
      <w:r w:rsidR="00A740E9">
        <w:rPr>
          <w:rFonts w:hint="cs"/>
          <w:rtl/>
        </w:rPr>
        <w:t xml:space="preserve"> كمنشئ للسجل عند إنشاء سجل جديد، وإنما سيعتبر النظام أن منشئ السجل هو أو مستخدم قام بتعديل هذا السجل بعد منشئه الفعلي.</w:t>
      </w:r>
    </w:p>
    <w:p w:rsidR="00EE4D6C" w:rsidRPr="00B13C61" w:rsidRDefault="00EE4D6C" w:rsidP="00EE4D6C">
      <w:pPr>
        <w:pStyle w:val="ScreenElement"/>
      </w:pPr>
      <w:r>
        <w:rPr>
          <w:rFonts w:hint="cs"/>
          <w:rtl/>
        </w:rPr>
        <w:t>إمكانية مطالعة جميع القوائم</w:t>
      </w:r>
    </w:p>
    <w:p w:rsidR="00EE4D6C" w:rsidRDefault="0039695F" w:rsidP="00EE4D6C">
      <w:pPr>
        <w:pStyle w:val="Under1"/>
      </w:pPr>
      <w:r>
        <w:rPr>
          <w:rFonts w:hint="cs"/>
          <w:rtl/>
        </w:rPr>
        <w:t>عند تعليم هذا الخيار فسوف يكون للمستخدم الحالي صلاحية الاطلاع على جميع القوائم دون ان يستطيع فتح أي من النوافذ التي ليست له صلاحية الاطلاع عليها.</w:t>
      </w:r>
    </w:p>
    <w:p w:rsidR="00EE4D6C" w:rsidRPr="00B13C61" w:rsidRDefault="00EE4D6C" w:rsidP="00EE4D6C">
      <w:pPr>
        <w:pStyle w:val="ScreenElement"/>
      </w:pPr>
      <w:r>
        <w:rPr>
          <w:rFonts w:hint="cs"/>
          <w:rtl/>
        </w:rPr>
        <w:t>صورة الخلفية</w:t>
      </w:r>
    </w:p>
    <w:p w:rsidR="00EE4D6C" w:rsidRDefault="007B7D75" w:rsidP="00EE4D6C">
      <w:pPr>
        <w:pStyle w:val="Under1"/>
        <w:rPr>
          <w:rtl/>
        </w:rPr>
      </w:pPr>
      <w:r>
        <w:rPr>
          <w:rFonts w:hint="cs"/>
          <w:rtl/>
        </w:rPr>
        <w:t>الصورة الخاصة بالمستخدم الحالي والتي تظهر بخلفية البرنامج عند تعامل المستخدم مع النظام.</w:t>
      </w:r>
    </w:p>
    <w:p w:rsidR="00EE4D6C" w:rsidRPr="00B13C61" w:rsidRDefault="00EE4D6C" w:rsidP="00EE4D6C">
      <w:pPr>
        <w:pStyle w:val="ScreenElement"/>
      </w:pPr>
      <w:r>
        <w:rPr>
          <w:rFonts w:hint="cs"/>
          <w:rtl/>
        </w:rPr>
        <w:t>تغيير كلمة المرور</w:t>
      </w:r>
    </w:p>
    <w:p w:rsidR="003F3F8F" w:rsidRDefault="003F3F8F" w:rsidP="00EE4D6C">
      <w:pPr>
        <w:pStyle w:val="Under1"/>
        <w:rPr>
          <w:rtl/>
        </w:rPr>
      </w:pPr>
      <w:r>
        <w:rPr>
          <w:noProof/>
          <w:lang w:bidi="ar-SA"/>
        </w:rPr>
        <w:drawing>
          <wp:anchor distT="0" distB="0" distL="114300" distR="114300" simplePos="0" relativeHeight="251658240" behindDoc="0" locked="0" layoutInCell="1" allowOverlap="1">
            <wp:simplePos x="0" y="0"/>
            <wp:positionH relativeFrom="margin">
              <wp:align>center</wp:align>
            </wp:positionH>
            <wp:positionV relativeFrom="paragraph">
              <wp:posOffset>440322</wp:posOffset>
            </wp:positionV>
            <wp:extent cx="4368153" cy="869430"/>
            <wp:effectExtent l="0" t="0" r="0" b="698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ngePassword.jpg"/>
                    <pic:cNvPicPr/>
                  </pic:nvPicPr>
                  <pic:blipFill>
                    <a:blip r:embed="rId10">
                      <a:extLst>
                        <a:ext uri="{28A0092B-C50C-407E-A947-70E740481C1C}">
                          <a14:useLocalDpi xmlns:a14="http://schemas.microsoft.com/office/drawing/2010/main" val="0"/>
                        </a:ext>
                      </a:extLst>
                    </a:blip>
                    <a:stretch>
                      <a:fillRect/>
                    </a:stretch>
                  </pic:blipFill>
                  <pic:spPr>
                    <a:xfrm>
                      <a:off x="0" y="0"/>
                      <a:ext cx="4368153" cy="869430"/>
                    </a:xfrm>
                    <a:prstGeom prst="rect">
                      <a:avLst/>
                    </a:prstGeom>
                  </pic:spPr>
                </pic:pic>
              </a:graphicData>
            </a:graphic>
          </wp:anchor>
        </w:drawing>
      </w:r>
      <w:r w:rsidR="00340873">
        <w:rPr>
          <w:rFonts w:hint="cs"/>
          <w:rtl/>
        </w:rPr>
        <w:t xml:space="preserve">عند تعليم المستخدم على هذا الزر سيقوم النظام بإظهار نافذة خاصة بتعريف كلمة المرور الخاصة بالمستخدم </w:t>
      </w:r>
      <w:r>
        <w:rPr>
          <w:rFonts w:hint="cs"/>
          <w:rtl/>
        </w:rPr>
        <w:t>وهي النافذة التالية:</w:t>
      </w:r>
    </w:p>
    <w:p w:rsidR="003F3F8F" w:rsidRDefault="003F3F8F" w:rsidP="003F3F8F">
      <w:pPr>
        <w:pStyle w:val="Caption"/>
        <w:bidi/>
        <w:jc w:val="center"/>
        <w:rPr>
          <w:color w:val="auto"/>
          <w:sz w:val="20"/>
          <w:szCs w:val="20"/>
          <w:rtl/>
          <w:lang w:bidi="ar-EG"/>
        </w:rPr>
      </w:pPr>
      <w:r>
        <w:rPr>
          <w:rFonts w:hint="cs"/>
          <w:color w:val="auto"/>
          <w:sz w:val="20"/>
          <w:szCs w:val="20"/>
          <w:rtl/>
        </w:rPr>
        <w:t xml:space="preserve">       </w:t>
      </w:r>
      <w:r w:rsidRPr="00712E8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Pr="00712E89">
        <w:rPr>
          <w:noProof/>
          <w:color w:val="auto"/>
          <w:sz w:val="20"/>
          <w:szCs w:val="20"/>
        </w:rPr>
        <w:t>1</w:t>
      </w:r>
      <w:r w:rsidRPr="00712E89">
        <w:rPr>
          <w:color w:val="auto"/>
          <w:sz w:val="20"/>
          <w:szCs w:val="20"/>
        </w:rPr>
        <w:fldChar w:fldCharType="end"/>
      </w:r>
      <w:r>
        <w:rPr>
          <w:rFonts w:hint="cs"/>
          <w:color w:val="auto"/>
          <w:sz w:val="20"/>
          <w:szCs w:val="20"/>
          <w:rtl/>
          <w:lang w:bidi="ar-EG"/>
        </w:rPr>
        <w:t>مستخدم</w:t>
      </w:r>
    </w:p>
    <w:p w:rsidR="00EE4D6C" w:rsidRDefault="003F3F8F" w:rsidP="00EE4D6C">
      <w:pPr>
        <w:pStyle w:val="Under1"/>
        <w:rPr>
          <w:rtl/>
        </w:rPr>
      </w:pPr>
      <w:r>
        <w:rPr>
          <w:rFonts w:hint="cs"/>
          <w:rtl/>
        </w:rPr>
        <w:t>عند تعليم الخيار "تغيير كلمة المرور إجبارياً عند أول تسجيل دخول"، فسوف يقوم النظام بإلزام المستخدم الحالي بتغيير كلمة المرور الخاصة به عند الدخول على النظام لأول مرة.</w:t>
      </w:r>
    </w:p>
    <w:p w:rsidR="003F3F8F" w:rsidRDefault="003F3F8F" w:rsidP="00EE4D6C">
      <w:pPr>
        <w:pStyle w:val="Under1"/>
        <w:rPr>
          <w:rtl/>
        </w:rPr>
      </w:pPr>
      <w:r>
        <w:rPr>
          <w:rFonts w:hint="cs"/>
          <w:rtl/>
        </w:rPr>
        <w:t>عند تعليم الخيار "إرسال بريد إلكتروني بكلمة السر" سيقوم النظام بإرسال بريد إلكتروني بكلمة المرور الجديدة للمستخدم الحالي وذلك بالبريد الإلكتروني المعرف بالحقل "إيميل".</w:t>
      </w:r>
    </w:p>
    <w:p w:rsidR="003F3F8F" w:rsidRDefault="003F3F8F" w:rsidP="00EE4D6C">
      <w:pPr>
        <w:pStyle w:val="Under1"/>
        <w:rPr>
          <w:rtl/>
        </w:rPr>
      </w:pPr>
      <w:r>
        <w:rPr>
          <w:rFonts w:hint="cs"/>
          <w:rtl/>
        </w:rPr>
        <w:t xml:space="preserve">عند تعليم الخيار "إرسال رسالة قصيرة" سيقوم النظام بإرسال رسالة قصيرة بكلمة المرور الجديدة للمستخدم الحالي وذلك </w:t>
      </w:r>
      <w:r w:rsidR="00AE36B0">
        <w:rPr>
          <w:rFonts w:hint="cs"/>
          <w:rtl/>
        </w:rPr>
        <w:t>بناءاً على معلومات الاتصال التي تم تحديدها للموظف الخاص بهذا المستخدم من خلال ملف الموظفين.</w:t>
      </w:r>
    </w:p>
    <w:p w:rsidR="00EE4D6C" w:rsidRPr="00B13C61" w:rsidRDefault="00EE4D6C" w:rsidP="00EE4D6C">
      <w:pPr>
        <w:pStyle w:val="ScreenElement"/>
      </w:pPr>
      <w:r>
        <w:rPr>
          <w:rFonts w:hint="cs"/>
          <w:rtl/>
        </w:rPr>
        <w:t>استعلام دوري</w:t>
      </w:r>
    </w:p>
    <w:p w:rsidR="00EE4D6C" w:rsidRDefault="00596D80" w:rsidP="00EE4D6C">
      <w:pPr>
        <w:pStyle w:val="Under1"/>
        <w:rPr>
          <w:rtl/>
        </w:rPr>
      </w:pPr>
      <w:r>
        <w:rPr>
          <w:rFonts w:hint="cs"/>
          <w:rtl/>
        </w:rPr>
        <w:t>من خلال هذا الحقل يتم إدخال كود الاستعلامات الدورية الخاصة بالمستخدم الحالي</w:t>
      </w:r>
      <w:r w:rsidR="00D866F7">
        <w:rPr>
          <w:rFonts w:hint="cs"/>
          <w:rtl/>
        </w:rPr>
        <w:t>. من خلال ملف الاستعلامات الدورية يتم تعريف بعض جمل الاستعلامات (</w:t>
      </w:r>
      <w:r w:rsidR="00D866F7">
        <w:t>SQL Quiries</w:t>
      </w:r>
      <w:r w:rsidR="00D866F7">
        <w:rPr>
          <w:rFonts w:hint="cs"/>
          <w:rtl/>
        </w:rPr>
        <w:t>)</w:t>
      </w:r>
      <w:r w:rsidR="00A74D8D">
        <w:rPr>
          <w:rFonts w:hint="cs"/>
          <w:rtl/>
        </w:rPr>
        <w:t xml:space="preserve"> والتي يقوم النظام بتنفيذها دورياً. يسمح النظام بأن تختلف هذه الاستعلامات تبعاً للمستخدم وذلك من خلال تعريف كود الاستعلام حقل الاستعلام الدوري مستوى المستخدم.</w:t>
      </w:r>
      <w:r w:rsidR="00D51414">
        <w:rPr>
          <w:rFonts w:hint="cs"/>
          <w:rtl/>
        </w:rPr>
        <w:t xml:space="preserve"> عندما يتم تحديد استعلام دوري لأحد المستخدمين فسوف تظهر نتائج هذا الاستعلام بأعلى نافذة نما.</w:t>
      </w:r>
    </w:p>
    <w:p w:rsidR="00EE4D6C" w:rsidRPr="00DB1E43" w:rsidRDefault="00EE4D6C" w:rsidP="00EE4D6C">
      <w:pPr>
        <w:pStyle w:val="ScreenGroup"/>
        <w:spacing w:line="384" w:lineRule="auto"/>
        <w:ind w:left="504"/>
        <w:rPr>
          <w:rtl/>
        </w:rPr>
      </w:pPr>
      <w:r>
        <w:rPr>
          <w:rFonts w:hint="cs"/>
          <w:rtl/>
        </w:rPr>
        <w:t>تغيير شكل الخط</w:t>
      </w:r>
    </w:p>
    <w:p w:rsidR="00EE4D6C" w:rsidRPr="00B13C61" w:rsidRDefault="00EE4D6C" w:rsidP="00EE4D6C">
      <w:pPr>
        <w:pStyle w:val="ScreenElement"/>
      </w:pPr>
      <w:r>
        <w:rPr>
          <w:rFonts w:hint="cs"/>
          <w:rtl/>
        </w:rPr>
        <w:t>اسم الخط</w:t>
      </w:r>
    </w:p>
    <w:p w:rsidR="00EE4D6C" w:rsidRPr="00B13C61" w:rsidRDefault="00EE4D6C" w:rsidP="00EE4D6C">
      <w:pPr>
        <w:pStyle w:val="ScreenElement"/>
      </w:pPr>
      <w:r>
        <w:rPr>
          <w:rFonts w:hint="cs"/>
          <w:rtl/>
        </w:rPr>
        <w:t>حجم الخط</w:t>
      </w:r>
    </w:p>
    <w:p w:rsidR="00B0187F" w:rsidRDefault="00A74D8D" w:rsidP="00A74D8D">
      <w:pPr>
        <w:pStyle w:val="Under1"/>
        <w:rPr>
          <w:rtl/>
        </w:rPr>
      </w:pPr>
      <w:r>
        <w:rPr>
          <w:rFonts w:hint="cs"/>
          <w:rtl/>
        </w:rPr>
        <w:lastRenderedPageBreak/>
        <w:t>من خلال هذا القسم يتم تحديد اسم وحجم الخط الخاص بعناوين الحقول الخاصة بالمستخدم  الحالي، فبعض المستخدمين قد يكون ضعيف النظر فيحتاج أن يتم إظهار عنازين الحقول له بحجم أكبر كما أن بعض المستخدمين قد يفضل نوع خط معين يتم تحديده من خلال اسم الخط".</w:t>
      </w:r>
    </w:p>
    <w:p w:rsidR="00B0187F" w:rsidRDefault="00B0187F" w:rsidP="00B0187F">
      <w:pPr>
        <w:pStyle w:val="Body"/>
        <w:bidi w:val="0"/>
        <w:rPr>
          <w:rtl/>
        </w:rPr>
      </w:pPr>
      <w:r>
        <w:rPr>
          <w:rtl/>
        </w:rPr>
        <w:br w:type="page"/>
      </w:r>
    </w:p>
    <w:p w:rsidR="00C7659B" w:rsidRPr="005E2362" w:rsidRDefault="00C7659B" w:rsidP="00C7659B">
      <w:pPr>
        <w:pStyle w:val="Head3"/>
        <w:rPr>
          <w:rtl/>
        </w:rPr>
      </w:pPr>
      <w:r>
        <w:rPr>
          <w:rFonts w:hint="cs"/>
          <w:rtl/>
        </w:rPr>
        <w:lastRenderedPageBreak/>
        <w:t xml:space="preserve">ملف المستخدم </w:t>
      </w:r>
      <w:r>
        <w:rPr>
          <w:rtl/>
        </w:rPr>
        <w:t>–</w:t>
      </w:r>
      <w:r>
        <w:rPr>
          <w:rFonts w:hint="cs"/>
          <w:rtl/>
        </w:rPr>
        <w:t xml:space="preserve"> صفحة صلاحيات المستخدمين</w:t>
      </w:r>
    </w:p>
    <w:p w:rsidR="00C7659B" w:rsidRDefault="00C7659B" w:rsidP="00C7659B">
      <w:pPr>
        <w:pStyle w:val="Body"/>
        <w:rPr>
          <w:rtl/>
        </w:rPr>
      </w:pPr>
      <w:r>
        <w:rPr>
          <w:noProof/>
          <w:rtl/>
          <w:lang w:bidi="ar-SA"/>
        </w:rPr>
        <w:drawing>
          <wp:anchor distT="0" distB="0" distL="114300" distR="114300" simplePos="0" relativeHeight="251660288" behindDoc="0" locked="0" layoutInCell="1" allowOverlap="1" wp14:anchorId="2C4BD069" wp14:editId="73871A84">
            <wp:simplePos x="0" y="0"/>
            <wp:positionH relativeFrom="column">
              <wp:posOffset>-39766</wp:posOffset>
            </wp:positionH>
            <wp:positionV relativeFrom="paragraph">
              <wp:posOffset>285200</wp:posOffset>
            </wp:positionV>
            <wp:extent cx="5943600" cy="2521880"/>
            <wp:effectExtent l="19050" t="19050" r="19050" b="1206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sers_Authoritir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521880"/>
                    </a:xfrm>
                    <a:prstGeom prst="rect">
                      <a:avLst/>
                    </a:prstGeom>
                    <a:ln w="9525">
                      <a:solidFill>
                        <a:schemeClr val="tx1"/>
                      </a:solidFill>
                    </a:ln>
                  </pic:spPr>
                </pic:pic>
              </a:graphicData>
            </a:graphic>
          </wp:anchor>
        </w:drawing>
      </w:r>
      <w:r>
        <w:rPr>
          <w:rFonts w:hint="cs"/>
          <w:rtl/>
        </w:rPr>
        <w:t>من خلال هذه الصفحة يمكن تحديد بعض الصلاحيات الأساسية والمخصصة على مستوى المستخدم.</w:t>
      </w:r>
    </w:p>
    <w:p w:rsidR="00C7659B" w:rsidRDefault="00C7659B" w:rsidP="00C7659B">
      <w:pPr>
        <w:pStyle w:val="Caption"/>
        <w:bidi/>
        <w:jc w:val="center"/>
        <w:rPr>
          <w:color w:val="auto"/>
          <w:sz w:val="20"/>
          <w:szCs w:val="20"/>
          <w:rtl/>
          <w:lang w:bidi="ar-EG"/>
        </w:rPr>
      </w:pPr>
      <w:r>
        <w:rPr>
          <w:rFonts w:hint="cs"/>
          <w:color w:val="auto"/>
          <w:sz w:val="20"/>
          <w:szCs w:val="20"/>
          <w:rtl/>
        </w:rPr>
        <w:t xml:space="preserve">       </w:t>
      </w:r>
      <w:r w:rsidRPr="00712E8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Pr="00712E89">
        <w:rPr>
          <w:noProof/>
          <w:color w:val="auto"/>
          <w:sz w:val="20"/>
          <w:szCs w:val="20"/>
        </w:rPr>
        <w:t>1</w:t>
      </w:r>
      <w:r w:rsidRPr="00712E89">
        <w:rPr>
          <w:color w:val="auto"/>
          <w:sz w:val="20"/>
          <w:szCs w:val="20"/>
        </w:rPr>
        <w:fldChar w:fldCharType="end"/>
      </w:r>
      <w:r>
        <w:rPr>
          <w:rFonts w:hint="cs"/>
          <w:color w:val="auto"/>
          <w:sz w:val="20"/>
          <w:szCs w:val="20"/>
          <w:rtl/>
        </w:rPr>
        <w:t>ملف ال</w:t>
      </w:r>
      <w:r>
        <w:rPr>
          <w:rFonts w:hint="cs"/>
          <w:color w:val="auto"/>
          <w:sz w:val="20"/>
          <w:szCs w:val="20"/>
          <w:rtl/>
          <w:lang w:bidi="ar-EG"/>
        </w:rPr>
        <w:t xml:space="preserve">مستخدم </w:t>
      </w:r>
      <w:r>
        <w:rPr>
          <w:color w:val="auto"/>
          <w:sz w:val="20"/>
          <w:szCs w:val="20"/>
          <w:rtl/>
          <w:lang w:bidi="ar-EG"/>
        </w:rPr>
        <w:t>–</w:t>
      </w:r>
      <w:r>
        <w:rPr>
          <w:rFonts w:hint="cs"/>
          <w:color w:val="auto"/>
          <w:sz w:val="20"/>
          <w:szCs w:val="20"/>
          <w:rtl/>
          <w:lang w:bidi="ar-EG"/>
        </w:rPr>
        <w:t xml:space="preserve"> </w:t>
      </w:r>
      <w:r w:rsidR="0085216E">
        <w:rPr>
          <w:rFonts w:hint="cs"/>
          <w:color w:val="auto"/>
          <w:sz w:val="20"/>
          <w:szCs w:val="20"/>
          <w:rtl/>
          <w:lang w:bidi="ar-EG"/>
        </w:rPr>
        <w:t xml:space="preserve">نافذة </w:t>
      </w:r>
      <w:r>
        <w:rPr>
          <w:rFonts w:hint="cs"/>
          <w:color w:val="auto"/>
          <w:sz w:val="20"/>
          <w:szCs w:val="20"/>
          <w:rtl/>
          <w:lang w:bidi="ar-EG"/>
        </w:rPr>
        <w:t>صلاحيات المستخدمين</w:t>
      </w:r>
    </w:p>
    <w:p w:rsidR="00C7659B" w:rsidRDefault="00C7659B" w:rsidP="00C7659B">
      <w:pPr>
        <w:pStyle w:val="ScreenGroup"/>
        <w:spacing w:line="384" w:lineRule="auto"/>
        <w:ind w:left="504"/>
      </w:pPr>
      <w:r>
        <w:rPr>
          <w:rFonts w:hint="cs"/>
          <w:rtl/>
        </w:rPr>
        <w:t>الصلاحيات الأساسية</w:t>
      </w:r>
    </w:p>
    <w:p w:rsidR="00F1203C" w:rsidRDefault="00F1203C" w:rsidP="00F1203C">
      <w:pPr>
        <w:pStyle w:val="ScreenGroup"/>
        <w:spacing w:line="384" w:lineRule="auto"/>
        <w:ind w:left="504"/>
      </w:pPr>
      <w:r>
        <w:rPr>
          <w:rFonts w:hint="cs"/>
          <w:rtl/>
        </w:rPr>
        <w:t>صلاحيات مخصصة</w:t>
      </w:r>
    </w:p>
    <w:p w:rsidR="00F1203C" w:rsidRDefault="00F1203C" w:rsidP="00F1203C">
      <w:pPr>
        <w:pStyle w:val="GroupBody"/>
        <w:rPr>
          <w:rtl/>
        </w:rPr>
      </w:pPr>
      <w:r>
        <w:rPr>
          <w:rFonts w:hint="cs"/>
          <w:rtl/>
        </w:rPr>
        <w:t xml:space="preserve">جميع المعلومات التي يمكن تحديدها من هاتين المجموعتين يمكن تحديدهما أيضاً من خلال ملف الصلاحيات (الصفحة الرئيسية، صفحة صلاحيات مخصصة). ولكن بملف الصلاحيات يتم تحديدها على مستوى الصلاحية وليس على مستوى المستخدم. يسمح النظام بدلاً من تحديد الصلاحيات من هذه الصفحة استدعاء سجل الصلاحيات المناسب بالصفحة الرئيسية لملف المستخدم </w:t>
      </w:r>
      <w:r>
        <w:rPr>
          <w:rtl/>
        </w:rPr>
        <w:t>–</w:t>
      </w:r>
      <w:r>
        <w:rPr>
          <w:rFonts w:hint="cs"/>
          <w:rtl/>
        </w:rPr>
        <w:t xml:space="preserve"> حقل "الصلاحيات".</w:t>
      </w:r>
    </w:p>
    <w:p w:rsidR="00B27C64" w:rsidRDefault="00B27C64" w:rsidP="00F1203C">
      <w:pPr>
        <w:pStyle w:val="GroupBody"/>
        <w:rPr>
          <w:rtl/>
        </w:rPr>
      </w:pPr>
      <w:r>
        <w:rPr>
          <w:rFonts w:hint="cs"/>
          <w:rtl/>
        </w:rPr>
        <w:t>لا</w:t>
      </w:r>
      <w:r w:rsidR="009C6347">
        <w:rPr>
          <w:rFonts w:hint="cs"/>
          <w:rtl/>
        </w:rPr>
        <w:t xml:space="preserve">حظ أن الصلاحيات التي يتم تحديدها بهذه النافذة </w:t>
      </w:r>
      <w:r w:rsidR="0085216E">
        <w:rPr>
          <w:rFonts w:hint="cs"/>
          <w:rtl/>
        </w:rPr>
        <w:t>لها أولوية عن الصلاحيات التي تم استدعائها بالحقل "الصلاحيات" بالنافذة الرئيسية.</w:t>
      </w:r>
    </w:p>
    <w:p w:rsidR="00F1203C" w:rsidRDefault="00F1203C" w:rsidP="00F1203C">
      <w:pPr>
        <w:pStyle w:val="ScreenGroup"/>
        <w:spacing w:line="384" w:lineRule="auto"/>
        <w:ind w:left="504"/>
      </w:pPr>
      <w:r>
        <w:rPr>
          <w:rFonts w:hint="cs"/>
          <w:rtl/>
        </w:rPr>
        <w:t>مطالعة الملفات التي أنشئت بواسطة</w:t>
      </w:r>
    </w:p>
    <w:p w:rsidR="00F1203C" w:rsidRDefault="002E7551" w:rsidP="00F1203C">
      <w:pPr>
        <w:pStyle w:val="GroupBody"/>
        <w:rPr>
          <w:rtl/>
        </w:rPr>
      </w:pPr>
      <w:r>
        <w:rPr>
          <w:rFonts w:hint="cs"/>
          <w:rtl/>
        </w:rPr>
        <w:t>من خلال هذا الحقل يمكن تحديد مستخدمين محددين بحيث يستطيع المستخدم الحالي الاطلاع على السجلات المنشأة بواسطة هؤلاء المستخدمين. فعلى سبيل المثال يمكن لمدير الشركة الاطلاع على السجلات التي تم إنشاؤها بواسطة أي من مديري المبيعات وبالتالي يتم سرد جميع مديري المبيعات بهذا الجدول وذلك في السجل الخاص بمدير الشركة.</w:t>
      </w:r>
    </w:p>
    <w:p w:rsidR="002E7551" w:rsidRDefault="002E7551" w:rsidP="00F1203C">
      <w:pPr>
        <w:pStyle w:val="GroupBody"/>
      </w:pPr>
      <w:r>
        <w:rPr>
          <w:rFonts w:hint="cs"/>
          <w:rtl/>
        </w:rPr>
        <w:t>كذلك في السجل الخاص بمدير المبيعات، يمكن سرد جميع البائعين تحت إدارته، ومن ثم يمكنه الاطلاع على أي سجل قام أحد البائعين بإنشائه.</w:t>
      </w:r>
    </w:p>
    <w:p w:rsidR="00F1203C" w:rsidRPr="00A566FF" w:rsidRDefault="00F1203C" w:rsidP="00F1203C">
      <w:pPr>
        <w:pStyle w:val="GroupBody"/>
        <w:rPr>
          <w:rtl/>
        </w:rPr>
      </w:pPr>
    </w:p>
    <w:sectPr w:rsidR="00F1203C" w:rsidRPr="00A566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598" w:rsidRDefault="00013598" w:rsidP="006F0612">
      <w:pPr>
        <w:spacing w:after="0" w:line="240" w:lineRule="auto"/>
      </w:pPr>
      <w:r>
        <w:separator/>
      </w:r>
    </w:p>
  </w:endnote>
  <w:endnote w:type="continuationSeparator" w:id="0">
    <w:p w:rsidR="00013598" w:rsidRDefault="00013598"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598" w:rsidRDefault="00013598" w:rsidP="006F0612">
      <w:pPr>
        <w:spacing w:after="0" w:line="240" w:lineRule="auto"/>
      </w:pPr>
      <w:r>
        <w:separator/>
      </w:r>
    </w:p>
  </w:footnote>
  <w:footnote w:type="continuationSeparator" w:id="0">
    <w:p w:rsidR="00013598" w:rsidRDefault="00013598"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81pt;height:93pt" o:bullet="t">
        <v:imagedata r:id="rId1" o:title="writing-pen-clean-black-icon-25429206[1]"/>
      </v:shape>
    </w:pict>
  </w:numPicBullet>
  <w:numPicBullet w:numPicBulletId="1">
    <w:pict>
      <v:shape id="_x0000_i1066" type="#_x0000_t75" style="width:75.5pt;height:57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D4E65"/>
    <w:multiLevelType w:val="hybridMultilevel"/>
    <w:tmpl w:val="80C8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2421A"/>
    <w:multiLevelType w:val="hybridMultilevel"/>
    <w:tmpl w:val="D812AE0C"/>
    <w:lvl w:ilvl="0" w:tplc="1DEEB01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4"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B0915"/>
    <w:multiLevelType w:val="hybridMultilevel"/>
    <w:tmpl w:val="1CBE12B2"/>
    <w:lvl w:ilvl="0" w:tplc="038C8BDC">
      <w:start w:val="1"/>
      <w:numFmt w:val="bullet"/>
      <w:pStyle w:val="ScreenElement"/>
      <w:lvlText w:val=""/>
      <w:lvlPicBulletId w:val="0"/>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AA756A8"/>
    <w:multiLevelType w:val="hybridMultilevel"/>
    <w:tmpl w:val="6E9C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5"/>
  </w:num>
  <w:num w:numId="2">
    <w:abstractNumId w:val="4"/>
  </w:num>
  <w:num w:numId="3">
    <w:abstractNumId w:val="6"/>
  </w:num>
  <w:num w:numId="4">
    <w:abstractNumId w:val="0"/>
  </w:num>
  <w:num w:numId="5">
    <w:abstractNumId w:val="3"/>
  </w:num>
  <w:num w:numId="6">
    <w:abstractNumId w:val="0"/>
  </w:num>
  <w:num w:numId="7">
    <w:abstractNumId w:val="8"/>
  </w:num>
  <w:num w:numId="8">
    <w:abstractNumId w:val="5"/>
  </w:num>
  <w:num w:numId="9">
    <w:abstractNumId w:val="5"/>
  </w:num>
  <w:num w:numId="10">
    <w:abstractNumId w:val="6"/>
  </w:num>
  <w:num w:numId="11">
    <w:abstractNumId w:val="6"/>
  </w:num>
  <w:num w:numId="12">
    <w:abstractNumId w:val="6"/>
  </w:num>
  <w:num w:numId="13">
    <w:abstractNumId w:val="5"/>
  </w:num>
  <w:num w:numId="14">
    <w:abstractNumId w:val="5"/>
  </w:num>
  <w:num w:numId="15">
    <w:abstractNumId w:val="5"/>
  </w:num>
  <w:num w:numId="16">
    <w:abstractNumId w:val="6"/>
  </w:num>
  <w:num w:numId="17">
    <w:abstractNumId w:val="2"/>
  </w:num>
  <w:num w:numId="18">
    <w:abstractNumId w:val="7"/>
  </w:num>
  <w:num w:numId="19">
    <w:abstractNumId w:val="1"/>
  </w:num>
  <w:num w:numId="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733"/>
    <w:rsid w:val="00000F5C"/>
    <w:rsid w:val="00001250"/>
    <w:rsid w:val="00001AD4"/>
    <w:rsid w:val="00003EBB"/>
    <w:rsid w:val="00004F7E"/>
    <w:rsid w:val="000051C6"/>
    <w:rsid w:val="00005337"/>
    <w:rsid w:val="00005831"/>
    <w:rsid w:val="00006494"/>
    <w:rsid w:val="0001024B"/>
    <w:rsid w:val="0001341A"/>
    <w:rsid w:val="00013598"/>
    <w:rsid w:val="00013DD1"/>
    <w:rsid w:val="00013DF2"/>
    <w:rsid w:val="000140FE"/>
    <w:rsid w:val="00020DBF"/>
    <w:rsid w:val="000227F4"/>
    <w:rsid w:val="00023675"/>
    <w:rsid w:val="00023704"/>
    <w:rsid w:val="00024BDD"/>
    <w:rsid w:val="00024F35"/>
    <w:rsid w:val="00031372"/>
    <w:rsid w:val="000324FE"/>
    <w:rsid w:val="00032531"/>
    <w:rsid w:val="00033990"/>
    <w:rsid w:val="00034573"/>
    <w:rsid w:val="00034FF0"/>
    <w:rsid w:val="00035287"/>
    <w:rsid w:val="000358D5"/>
    <w:rsid w:val="00036416"/>
    <w:rsid w:val="00036AE5"/>
    <w:rsid w:val="0003795E"/>
    <w:rsid w:val="00041723"/>
    <w:rsid w:val="000421F4"/>
    <w:rsid w:val="000422CA"/>
    <w:rsid w:val="00042F08"/>
    <w:rsid w:val="00043428"/>
    <w:rsid w:val="00044235"/>
    <w:rsid w:val="000446E3"/>
    <w:rsid w:val="00045429"/>
    <w:rsid w:val="00046A1D"/>
    <w:rsid w:val="0004787E"/>
    <w:rsid w:val="00050550"/>
    <w:rsid w:val="000515F1"/>
    <w:rsid w:val="00053283"/>
    <w:rsid w:val="0005342F"/>
    <w:rsid w:val="000539E3"/>
    <w:rsid w:val="0005409C"/>
    <w:rsid w:val="00055379"/>
    <w:rsid w:val="000555E8"/>
    <w:rsid w:val="0005729B"/>
    <w:rsid w:val="00057356"/>
    <w:rsid w:val="00057780"/>
    <w:rsid w:val="00057D87"/>
    <w:rsid w:val="0006048C"/>
    <w:rsid w:val="00060B94"/>
    <w:rsid w:val="00061D1F"/>
    <w:rsid w:val="00064C38"/>
    <w:rsid w:val="00064D30"/>
    <w:rsid w:val="00065B03"/>
    <w:rsid w:val="00067BF4"/>
    <w:rsid w:val="00067EEA"/>
    <w:rsid w:val="00072A8D"/>
    <w:rsid w:val="000741DC"/>
    <w:rsid w:val="00075B21"/>
    <w:rsid w:val="0007726B"/>
    <w:rsid w:val="0008176D"/>
    <w:rsid w:val="00081F8F"/>
    <w:rsid w:val="000845F6"/>
    <w:rsid w:val="000856D0"/>
    <w:rsid w:val="00091D60"/>
    <w:rsid w:val="0009333B"/>
    <w:rsid w:val="000937C0"/>
    <w:rsid w:val="000947BF"/>
    <w:rsid w:val="00095E12"/>
    <w:rsid w:val="00097B2D"/>
    <w:rsid w:val="000A1301"/>
    <w:rsid w:val="000A1CC6"/>
    <w:rsid w:val="000A5E41"/>
    <w:rsid w:val="000A7AA9"/>
    <w:rsid w:val="000A7C79"/>
    <w:rsid w:val="000B34CD"/>
    <w:rsid w:val="000B3AF9"/>
    <w:rsid w:val="000B4512"/>
    <w:rsid w:val="000B6302"/>
    <w:rsid w:val="000C3BA5"/>
    <w:rsid w:val="000C525C"/>
    <w:rsid w:val="000C55C0"/>
    <w:rsid w:val="000D098A"/>
    <w:rsid w:val="000D0A29"/>
    <w:rsid w:val="000D2E1D"/>
    <w:rsid w:val="000D2E99"/>
    <w:rsid w:val="000D4BB2"/>
    <w:rsid w:val="000D6323"/>
    <w:rsid w:val="000D70EA"/>
    <w:rsid w:val="000D7D8B"/>
    <w:rsid w:val="000E13B9"/>
    <w:rsid w:val="000E1914"/>
    <w:rsid w:val="000E5B77"/>
    <w:rsid w:val="000E5F3F"/>
    <w:rsid w:val="000E5F80"/>
    <w:rsid w:val="000F0852"/>
    <w:rsid w:val="000F13B8"/>
    <w:rsid w:val="000F15E3"/>
    <w:rsid w:val="000F1FBC"/>
    <w:rsid w:val="000F29DC"/>
    <w:rsid w:val="000F3A02"/>
    <w:rsid w:val="000F54B3"/>
    <w:rsid w:val="000F696B"/>
    <w:rsid w:val="000F6AC9"/>
    <w:rsid w:val="001005BD"/>
    <w:rsid w:val="001022FE"/>
    <w:rsid w:val="00102BBE"/>
    <w:rsid w:val="0010517B"/>
    <w:rsid w:val="00111EB0"/>
    <w:rsid w:val="0011246B"/>
    <w:rsid w:val="0011588E"/>
    <w:rsid w:val="00115FE7"/>
    <w:rsid w:val="001177C8"/>
    <w:rsid w:val="00123DEA"/>
    <w:rsid w:val="00126A04"/>
    <w:rsid w:val="001273D8"/>
    <w:rsid w:val="00130F8F"/>
    <w:rsid w:val="001317C3"/>
    <w:rsid w:val="00133CE6"/>
    <w:rsid w:val="001377B8"/>
    <w:rsid w:val="00137C01"/>
    <w:rsid w:val="00140B27"/>
    <w:rsid w:val="00141231"/>
    <w:rsid w:val="0014208F"/>
    <w:rsid w:val="001431BA"/>
    <w:rsid w:val="00144F09"/>
    <w:rsid w:val="001457AA"/>
    <w:rsid w:val="00145F6F"/>
    <w:rsid w:val="0014608C"/>
    <w:rsid w:val="001471D3"/>
    <w:rsid w:val="001509E4"/>
    <w:rsid w:val="00153F9D"/>
    <w:rsid w:val="00154353"/>
    <w:rsid w:val="001570BF"/>
    <w:rsid w:val="00162284"/>
    <w:rsid w:val="0016288F"/>
    <w:rsid w:val="00162B6D"/>
    <w:rsid w:val="00162F77"/>
    <w:rsid w:val="001631C4"/>
    <w:rsid w:val="00163AC3"/>
    <w:rsid w:val="00164D51"/>
    <w:rsid w:val="00165E4E"/>
    <w:rsid w:val="00167FEE"/>
    <w:rsid w:val="001709A3"/>
    <w:rsid w:val="00172512"/>
    <w:rsid w:val="001733FB"/>
    <w:rsid w:val="00173E87"/>
    <w:rsid w:val="001757A7"/>
    <w:rsid w:val="00176057"/>
    <w:rsid w:val="00180870"/>
    <w:rsid w:val="0018095A"/>
    <w:rsid w:val="00181A22"/>
    <w:rsid w:val="00182690"/>
    <w:rsid w:val="00182C45"/>
    <w:rsid w:val="00183685"/>
    <w:rsid w:val="001849FE"/>
    <w:rsid w:val="00185764"/>
    <w:rsid w:val="0018579E"/>
    <w:rsid w:val="00185EDB"/>
    <w:rsid w:val="0018723B"/>
    <w:rsid w:val="00187A8C"/>
    <w:rsid w:val="00187EE4"/>
    <w:rsid w:val="00190B17"/>
    <w:rsid w:val="0019263C"/>
    <w:rsid w:val="0019347E"/>
    <w:rsid w:val="00194254"/>
    <w:rsid w:val="00194C45"/>
    <w:rsid w:val="0019589B"/>
    <w:rsid w:val="00195C0F"/>
    <w:rsid w:val="00196513"/>
    <w:rsid w:val="00196887"/>
    <w:rsid w:val="001A05C4"/>
    <w:rsid w:val="001A0B59"/>
    <w:rsid w:val="001A13E5"/>
    <w:rsid w:val="001A1BFB"/>
    <w:rsid w:val="001A2CE1"/>
    <w:rsid w:val="001A314A"/>
    <w:rsid w:val="001A37F2"/>
    <w:rsid w:val="001A55BC"/>
    <w:rsid w:val="001A5C35"/>
    <w:rsid w:val="001A6984"/>
    <w:rsid w:val="001A6A49"/>
    <w:rsid w:val="001B13EF"/>
    <w:rsid w:val="001B1500"/>
    <w:rsid w:val="001B2542"/>
    <w:rsid w:val="001B2D60"/>
    <w:rsid w:val="001B40D9"/>
    <w:rsid w:val="001B4FF3"/>
    <w:rsid w:val="001B6046"/>
    <w:rsid w:val="001B70CD"/>
    <w:rsid w:val="001B7558"/>
    <w:rsid w:val="001C18E2"/>
    <w:rsid w:val="001C2DF9"/>
    <w:rsid w:val="001C2E69"/>
    <w:rsid w:val="001C52A5"/>
    <w:rsid w:val="001C5FED"/>
    <w:rsid w:val="001C6333"/>
    <w:rsid w:val="001C640C"/>
    <w:rsid w:val="001C663E"/>
    <w:rsid w:val="001C7701"/>
    <w:rsid w:val="001D0E36"/>
    <w:rsid w:val="001D2211"/>
    <w:rsid w:val="001D25D5"/>
    <w:rsid w:val="001D439B"/>
    <w:rsid w:val="001D5647"/>
    <w:rsid w:val="001D7067"/>
    <w:rsid w:val="001D761A"/>
    <w:rsid w:val="001D768F"/>
    <w:rsid w:val="001E0F54"/>
    <w:rsid w:val="001E15FD"/>
    <w:rsid w:val="001E2013"/>
    <w:rsid w:val="001E33A5"/>
    <w:rsid w:val="001E3A94"/>
    <w:rsid w:val="001E4573"/>
    <w:rsid w:val="001E4CAB"/>
    <w:rsid w:val="001E4E0A"/>
    <w:rsid w:val="001E56A7"/>
    <w:rsid w:val="001E588F"/>
    <w:rsid w:val="001E6556"/>
    <w:rsid w:val="001E7905"/>
    <w:rsid w:val="001F1037"/>
    <w:rsid w:val="001F2D18"/>
    <w:rsid w:val="001F5469"/>
    <w:rsid w:val="001F58BB"/>
    <w:rsid w:val="001F5ABC"/>
    <w:rsid w:val="001F6912"/>
    <w:rsid w:val="001F6C4A"/>
    <w:rsid w:val="001F765C"/>
    <w:rsid w:val="00200D02"/>
    <w:rsid w:val="00203939"/>
    <w:rsid w:val="00204D5F"/>
    <w:rsid w:val="00205D72"/>
    <w:rsid w:val="0020781D"/>
    <w:rsid w:val="00210BB3"/>
    <w:rsid w:val="002150D4"/>
    <w:rsid w:val="002168BC"/>
    <w:rsid w:val="00216EA1"/>
    <w:rsid w:val="00217FD1"/>
    <w:rsid w:val="00220943"/>
    <w:rsid w:val="00221BD2"/>
    <w:rsid w:val="0022207D"/>
    <w:rsid w:val="00223FC1"/>
    <w:rsid w:val="00224106"/>
    <w:rsid w:val="00224703"/>
    <w:rsid w:val="00225930"/>
    <w:rsid w:val="00225FB5"/>
    <w:rsid w:val="00226172"/>
    <w:rsid w:val="002267CA"/>
    <w:rsid w:val="00227C90"/>
    <w:rsid w:val="002308BC"/>
    <w:rsid w:val="00231843"/>
    <w:rsid w:val="0023375D"/>
    <w:rsid w:val="00235CBF"/>
    <w:rsid w:val="00236892"/>
    <w:rsid w:val="00237B0B"/>
    <w:rsid w:val="00237FF8"/>
    <w:rsid w:val="002405D3"/>
    <w:rsid w:val="00240C1E"/>
    <w:rsid w:val="0024187F"/>
    <w:rsid w:val="00241FF6"/>
    <w:rsid w:val="002420C2"/>
    <w:rsid w:val="00242727"/>
    <w:rsid w:val="00242BFA"/>
    <w:rsid w:val="00245E68"/>
    <w:rsid w:val="00247552"/>
    <w:rsid w:val="00247928"/>
    <w:rsid w:val="00247FB4"/>
    <w:rsid w:val="00250CDD"/>
    <w:rsid w:val="00251B4F"/>
    <w:rsid w:val="002526A1"/>
    <w:rsid w:val="00253828"/>
    <w:rsid w:val="00254F50"/>
    <w:rsid w:val="002563BE"/>
    <w:rsid w:val="0025779B"/>
    <w:rsid w:val="00257F6D"/>
    <w:rsid w:val="00257F86"/>
    <w:rsid w:val="00260106"/>
    <w:rsid w:val="0026136D"/>
    <w:rsid w:val="0026254B"/>
    <w:rsid w:val="00262903"/>
    <w:rsid w:val="002677BC"/>
    <w:rsid w:val="002710B6"/>
    <w:rsid w:val="00274D79"/>
    <w:rsid w:val="0027520F"/>
    <w:rsid w:val="002760F6"/>
    <w:rsid w:val="00280707"/>
    <w:rsid w:val="0028434C"/>
    <w:rsid w:val="00285DD1"/>
    <w:rsid w:val="00286510"/>
    <w:rsid w:val="00287D85"/>
    <w:rsid w:val="00291304"/>
    <w:rsid w:val="00293429"/>
    <w:rsid w:val="00293667"/>
    <w:rsid w:val="00294057"/>
    <w:rsid w:val="002952E0"/>
    <w:rsid w:val="00295EEF"/>
    <w:rsid w:val="002973F5"/>
    <w:rsid w:val="002976BE"/>
    <w:rsid w:val="00297963"/>
    <w:rsid w:val="002A223D"/>
    <w:rsid w:val="002A3E24"/>
    <w:rsid w:val="002A50BF"/>
    <w:rsid w:val="002A5164"/>
    <w:rsid w:val="002A58ED"/>
    <w:rsid w:val="002A672C"/>
    <w:rsid w:val="002A740E"/>
    <w:rsid w:val="002B0EC2"/>
    <w:rsid w:val="002B2998"/>
    <w:rsid w:val="002B31A2"/>
    <w:rsid w:val="002B3EF0"/>
    <w:rsid w:val="002B49A7"/>
    <w:rsid w:val="002B70BF"/>
    <w:rsid w:val="002B7A84"/>
    <w:rsid w:val="002C0011"/>
    <w:rsid w:val="002C0A31"/>
    <w:rsid w:val="002C3188"/>
    <w:rsid w:val="002C4B6C"/>
    <w:rsid w:val="002C4BE1"/>
    <w:rsid w:val="002C7816"/>
    <w:rsid w:val="002C7AC6"/>
    <w:rsid w:val="002C7B40"/>
    <w:rsid w:val="002D04EA"/>
    <w:rsid w:val="002D0FA6"/>
    <w:rsid w:val="002D3DA8"/>
    <w:rsid w:val="002D4FEC"/>
    <w:rsid w:val="002D527D"/>
    <w:rsid w:val="002D5B4F"/>
    <w:rsid w:val="002D625F"/>
    <w:rsid w:val="002D62DB"/>
    <w:rsid w:val="002D654B"/>
    <w:rsid w:val="002E03AD"/>
    <w:rsid w:val="002E1AFE"/>
    <w:rsid w:val="002E1C7E"/>
    <w:rsid w:val="002E34F1"/>
    <w:rsid w:val="002E49DD"/>
    <w:rsid w:val="002E551E"/>
    <w:rsid w:val="002E651F"/>
    <w:rsid w:val="002E68D6"/>
    <w:rsid w:val="002E7551"/>
    <w:rsid w:val="002E79A9"/>
    <w:rsid w:val="002F176B"/>
    <w:rsid w:val="002F1955"/>
    <w:rsid w:val="002F2DBC"/>
    <w:rsid w:val="002F4158"/>
    <w:rsid w:val="002F4387"/>
    <w:rsid w:val="002F4750"/>
    <w:rsid w:val="002F6CDE"/>
    <w:rsid w:val="002F7413"/>
    <w:rsid w:val="002F7A88"/>
    <w:rsid w:val="0030188B"/>
    <w:rsid w:val="003019E7"/>
    <w:rsid w:val="0030218F"/>
    <w:rsid w:val="0030287B"/>
    <w:rsid w:val="00304082"/>
    <w:rsid w:val="003053F4"/>
    <w:rsid w:val="00307AFE"/>
    <w:rsid w:val="0031107E"/>
    <w:rsid w:val="00311124"/>
    <w:rsid w:val="0031138D"/>
    <w:rsid w:val="0031226C"/>
    <w:rsid w:val="00313332"/>
    <w:rsid w:val="0031430C"/>
    <w:rsid w:val="00314437"/>
    <w:rsid w:val="003150EC"/>
    <w:rsid w:val="00315513"/>
    <w:rsid w:val="003167A6"/>
    <w:rsid w:val="003175FA"/>
    <w:rsid w:val="00317C4B"/>
    <w:rsid w:val="0032121E"/>
    <w:rsid w:val="00322545"/>
    <w:rsid w:val="00324CB9"/>
    <w:rsid w:val="00325482"/>
    <w:rsid w:val="0032584A"/>
    <w:rsid w:val="00325AB0"/>
    <w:rsid w:val="003263F7"/>
    <w:rsid w:val="003275FB"/>
    <w:rsid w:val="003278F5"/>
    <w:rsid w:val="00330978"/>
    <w:rsid w:val="00332025"/>
    <w:rsid w:val="00332B49"/>
    <w:rsid w:val="00335C5D"/>
    <w:rsid w:val="00340286"/>
    <w:rsid w:val="00340873"/>
    <w:rsid w:val="003410D1"/>
    <w:rsid w:val="00341FA7"/>
    <w:rsid w:val="003428A4"/>
    <w:rsid w:val="00342DF6"/>
    <w:rsid w:val="00344A4F"/>
    <w:rsid w:val="00345154"/>
    <w:rsid w:val="00346464"/>
    <w:rsid w:val="00347248"/>
    <w:rsid w:val="003479AF"/>
    <w:rsid w:val="0035051B"/>
    <w:rsid w:val="00352438"/>
    <w:rsid w:val="00355921"/>
    <w:rsid w:val="00357996"/>
    <w:rsid w:val="00360BA8"/>
    <w:rsid w:val="003617E8"/>
    <w:rsid w:val="0036220B"/>
    <w:rsid w:val="003626FE"/>
    <w:rsid w:val="00363F2B"/>
    <w:rsid w:val="00365AEE"/>
    <w:rsid w:val="00366621"/>
    <w:rsid w:val="00367FF4"/>
    <w:rsid w:val="00372229"/>
    <w:rsid w:val="00372F91"/>
    <w:rsid w:val="00374974"/>
    <w:rsid w:val="00377361"/>
    <w:rsid w:val="00377429"/>
    <w:rsid w:val="00380003"/>
    <w:rsid w:val="003803B9"/>
    <w:rsid w:val="003810AD"/>
    <w:rsid w:val="00381BBF"/>
    <w:rsid w:val="00382E02"/>
    <w:rsid w:val="00382E09"/>
    <w:rsid w:val="0038385D"/>
    <w:rsid w:val="00384C77"/>
    <w:rsid w:val="00386E9B"/>
    <w:rsid w:val="00387545"/>
    <w:rsid w:val="00387A6E"/>
    <w:rsid w:val="003906A6"/>
    <w:rsid w:val="00391D36"/>
    <w:rsid w:val="00393126"/>
    <w:rsid w:val="003946F5"/>
    <w:rsid w:val="00394854"/>
    <w:rsid w:val="0039497C"/>
    <w:rsid w:val="00395E32"/>
    <w:rsid w:val="0039695F"/>
    <w:rsid w:val="003A16E1"/>
    <w:rsid w:val="003A2D27"/>
    <w:rsid w:val="003A4467"/>
    <w:rsid w:val="003A4495"/>
    <w:rsid w:val="003A7950"/>
    <w:rsid w:val="003B037E"/>
    <w:rsid w:val="003B296E"/>
    <w:rsid w:val="003B3631"/>
    <w:rsid w:val="003B36BD"/>
    <w:rsid w:val="003B3D71"/>
    <w:rsid w:val="003B44FB"/>
    <w:rsid w:val="003B4839"/>
    <w:rsid w:val="003B5727"/>
    <w:rsid w:val="003B5F52"/>
    <w:rsid w:val="003B64A7"/>
    <w:rsid w:val="003B6745"/>
    <w:rsid w:val="003B6D74"/>
    <w:rsid w:val="003B7401"/>
    <w:rsid w:val="003B7603"/>
    <w:rsid w:val="003B762E"/>
    <w:rsid w:val="003B78C4"/>
    <w:rsid w:val="003B7AD9"/>
    <w:rsid w:val="003B7F02"/>
    <w:rsid w:val="003C2AD9"/>
    <w:rsid w:val="003D0B1C"/>
    <w:rsid w:val="003D1143"/>
    <w:rsid w:val="003D3CB2"/>
    <w:rsid w:val="003D5CD2"/>
    <w:rsid w:val="003D5E19"/>
    <w:rsid w:val="003D6550"/>
    <w:rsid w:val="003D65A5"/>
    <w:rsid w:val="003E007E"/>
    <w:rsid w:val="003E0456"/>
    <w:rsid w:val="003E11DF"/>
    <w:rsid w:val="003E1FDB"/>
    <w:rsid w:val="003E2936"/>
    <w:rsid w:val="003E32E4"/>
    <w:rsid w:val="003E35FB"/>
    <w:rsid w:val="003E3890"/>
    <w:rsid w:val="003E3C8D"/>
    <w:rsid w:val="003E44A8"/>
    <w:rsid w:val="003E68EA"/>
    <w:rsid w:val="003E7041"/>
    <w:rsid w:val="003E7752"/>
    <w:rsid w:val="003E7D8F"/>
    <w:rsid w:val="003F0DB5"/>
    <w:rsid w:val="003F2F58"/>
    <w:rsid w:val="003F3F8F"/>
    <w:rsid w:val="00400628"/>
    <w:rsid w:val="00400D88"/>
    <w:rsid w:val="00400DE7"/>
    <w:rsid w:val="00401012"/>
    <w:rsid w:val="0040180C"/>
    <w:rsid w:val="00403BAF"/>
    <w:rsid w:val="004040DC"/>
    <w:rsid w:val="00410FA8"/>
    <w:rsid w:val="00411400"/>
    <w:rsid w:val="00411734"/>
    <w:rsid w:val="004144DC"/>
    <w:rsid w:val="00416260"/>
    <w:rsid w:val="00421009"/>
    <w:rsid w:val="00421043"/>
    <w:rsid w:val="00421CF1"/>
    <w:rsid w:val="004221AD"/>
    <w:rsid w:val="00422CA3"/>
    <w:rsid w:val="00424676"/>
    <w:rsid w:val="004277BC"/>
    <w:rsid w:val="0043049F"/>
    <w:rsid w:val="00430972"/>
    <w:rsid w:val="0043136F"/>
    <w:rsid w:val="004319C7"/>
    <w:rsid w:val="00432B70"/>
    <w:rsid w:val="004340C3"/>
    <w:rsid w:val="0043446D"/>
    <w:rsid w:val="004345ED"/>
    <w:rsid w:val="00434C81"/>
    <w:rsid w:val="0043578D"/>
    <w:rsid w:val="004361C2"/>
    <w:rsid w:val="00436479"/>
    <w:rsid w:val="00436DA6"/>
    <w:rsid w:val="0043796E"/>
    <w:rsid w:val="004412ED"/>
    <w:rsid w:val="00443F33"/>
    <w:rsid w:val="0044440C"/>
    <w:rsid w:val="00444777"/>
    <w:rsid w:val="004451AE"/>
    <w:rsid w:val="0044751F"/>
    <w:rsid w:val="004516E7"/>
    <w:rsid w:val="0045193F"/>
    <w:rsid w:val="00451FCE"/>
    <w:rsid w:val="00452DE0"/>
    <w:rsid w:val="004537BA"/>
    <w:rsid w:val="004543AE"/>
    <w:rsid w:val="00454A70"/>
    <w:rsid w:val="00454A9F"/>
    <w:rsid w:val="00454B66"/>
    <w:rsid w:val="004575A6"/>
    <w:rsid w:val="00457ABC"/>
    <w:rsid w:val="00461083"/>
    <w:rsid w:val="00462531"/>
    <w:rsid w:val="00463272"/>
    <w:rsid w:val="00464A35"/>
    <w:rsid w:val="00467A25"/>
    <w:rsid w:val="00475976"/>
    <w:rsid w:val="00476B54"/>
    <w:rsid w:val="00476EC6"/>
    <w:rsid w:val="004773AB"/>
    <w:rsid w:val="004801DD"/>
    <w:rsid w:val="00482CE3"/>
    <w:rsid w:val="004918E3"/>
    <w:rsid w:val="0049282B"/>
    <w:rsid w:val="004970A5"/>
    <w:rsid w:val="00497399"/>
    <w:rsid w:val="004A0870"/>
    <w:rsid w:val="004A2CDA"/>
    <w:rsid w:val="004A4FF5"/>
    <w:rsid w:val="004A665D"/>
    <w:rsid w:val="004A7C70"/>
    <w:rsid w:val="004B0622"/>
    <w:rsid w:val="004B1B41"/>
    <w:rsid w:val="004B2485"/>
    <w:rsid w:val="004B3B38"/>
    <w:rsid w:val="004B7346"/>
    <w:rsid w:val="004C05C7"/>
    <w:rsid w:val="004C2448"/>
    <w:rsid w:val="004C31AC"/>
    <w:rsid w:val="004C5947"/>
    <w:rsid w:val="004C641D"/>
    <w:rsid w:val="004C798E"/>
    <w:rsid w:val="004D074F"/>
    <w:rsid w:val="004D0E9F"/>
    <w:rsid w:val="004D16A3"/>
    <w:rsid w:val="004D1BA6"/>
    <w:rsid w:val="004D1F7E"/>
    <w:rsid w:val="004D2649"/>
    <w:rsid w:val="004D26B3"/>
    <w:rsid w:val="004D5895"/>
    <w:rsid w:val="004D613F"/>
    <w:rsid w:val="004D776F"/>
    <w:rsid w:val="004E325F"/>
    <w:rsid w:val="004E43C9"/>
    <w:rsid w:val="004E7677"/>
    <w:rsid w:val="004F01F9"/>
    <w:rsid w:val="004F0293"/>
    <w:rsid w:val="004F0915"/>
    <w:rsid w:val="004F0F00"/>
    <w:rsid w:val="004F1E79"/>
    <w:rsid w:val="004F356E"/>
    <w:rsid w:val="004F35DC"/>
    <w:rsid w:val="004F3FCD"/>
    <w:rsid w:val="004F5E90"/>
    <w:rsid w:val="00500D99"/>
    <w:rsid w:val="00501A3C"/>
    <w:rsid w:val="00502EF7"/>
    <w:rsid w:val="005055A5"/>
    <w:rsid w:val="00507BE0"/>
    <w:rsid w:val="0051081A"/>
    <w:rsid w:val="00512FB9"/>
    <w:rsid w:val="00515F1C"/>
    <w:rsid w:val="00516C7F"/>
    <w:rsid w:val="005175F4"/>
    <w:rsid w:val="005178B7"/>
    <w:rsid w:val="00521674"/>
    <w:rsid w:val="00522049"/>
    <w:rsid w:val="005231D2"/>
    <w:rsid w:val="005232AB"/>
    <w:rsid w:val="00523AF7"/>
    <w:rsid w:val="0052681E"/>
    <w:rsid w:val="00530E0E"/>
    <w:rsid w:val="005311FE"/>
    <w:rsid w:val="00532A93"/>
    <w:rsid w:val="00532B45"/>
    <w:rsid w:val="005331C6"/>
    <w:rsid w:val="00535D6B"/>
    <w:rsid w:val="0053689B"/>
    <w:rsid w:val="00536A6D"/>
    <w:rsid w:val="00537D44"/>
    <w:rsid w:val="00537D69"/>
    <w:rsid w:val="00540F71"/>
    <w:rsid w:val="00541893"/>
    <w:rsid w:val="005427C8"/>
    <w:rsid w:val="005430DD"/>
    <w:rsid w:val="005449ED"/>
    <w:rsid w:val="00546699"/>
    <w:rsid w:val="00546F64"/>
    <w:rsid w:val="00546FCC"/>
    <w:rsid w:val="005478BF"/>
    <w:rsid w:val="0055070D"/>
    <w:rsid w:val="00550F7E"/>
    <w:rsid w:val="005549DD"/>
    <w:rsid w:val="00555CB3"/>
    <w:rsid w:val="00556EDF"/>
    <w:rsid w:val="00560B26"/>
    <w:rsid w:val="00561358"/>
    <w:rsid w:val="00561DB0"/>
    <w:rsid w:val="005638FE"/>
    <w:rsid w:val="00566D4E"/>
    <w:rsid w:val="00567940"/>
    <w:rsid w:val="00570817"/>
    <w:rsid w:val="00572255"/>
    <w:rsid w:val="0057305A"/>
    <w:rsid w:val="00574A1C"/>
    <w:rsid w:val="00574A32"/>
    <w:rsid w:val="00576763"/>
    <w:rsid w:val="00583B29"/>
    <w:rsid w:val="00585404"/>
    <w:rsid w:val="00585C5D"/>
    <w:rsid w:val="0058623E"/>
    <w:rsid w:val="00587BDD"/>
    <w:rsid w:val="00591EDE"/>
    <w:rsid w:val="00595340"/>
    <w:rsid w:val="00595704"/>
    <w:rsid w:val="00596D80"/>
    <w:rsid w:val="005A0576"/>
    <w:rsid w:val="005A117F"/>
    <w:rsid w:val="005A17D6"/>
    <w:rsid w:val="005A3574"/>
    <w:rsid w:val="005A3988"/>
    <w:rsid w:val="005A3D2E"/>
    <w:rsid w:val="005A4CE3"/>
    <w:rsid w:val="005A5111"/>
    <w:rsid w:val="005A516D"/>
    <w:rsid w:val="005A5314"/>
    <w:rsid w:val="005A5E42"/>
    <w:rsid w:val="005A630F"/>
    <w:rsid w:val="005A769C"/>
    <w:rsid w:val="005B0BAB"/>
    <w:rsid w:val="005B0CD1"/>
    <w:rsid w:val="005B180C"/>
    <w:rsid w:val="005B1B5B"/>
    <w:rsid w:val="005B24E4"/>
    <w:rsid w:val="005B4F76"/>
    <w:rsid w:val="005B6F3E"/>
    <w:rsid w:val="005C040C"/>
    <w:rsid w:val="005C151F"/>
    <w:rsid w:val="005C2720"/>
    <w:rsid w:val="005C3978"/>
    <w:rsid w:val="005C498D"/>
    <w:rsid w:val="005C4C90"/>
    <w:rsid w:val="005C52D2"/>
    <w:rsid w:val="005C63CD"/>
    <w:rsid w:val="005D0D80"/>
    <w:rsid w:val="005D0EA7"/>
    <w:rsid w:val="005D1F4C"/>
    <w:rsid w:val="005D1F71"/>
    <w:rsid w:val="005D30E3"/>
    <w:rsid w:val="005D3E00"/>
    <w:rsid w:val="005D44F0"/>
    <w:rsid w:val="005D635E"/>
    <w:rsid w:val="005E2362"/>
    <w:rsid w:val="005E3AAF"/>
    <w:rsid w:val="005E3BA7"/>
    <w:rsid w:val="005E55F1"/>
    <w:rsid w:val="005E5E3F"/>
    <w:rsid w:val="005F01AF"/>
    <w:rsid w:val="005F0411"/>
    <w:rsid w:val="005F1712"/>
    <w:rsid w:val="005F2D73"/>
    <w:rsid w:val="005F45F1"/>
    <w:rsid w:val="005F4D7C"/>
    <w:rsid w:val="005F7D86"/>
    <w:rsid w:val="005F7F2F"/>
    <w:rsid w:val="00600418"/>
    <w:rsid w:val="006011B6"/>
    <w:rsid w:val="0060315F"/>
    <w:rsid w:val="00604D8E"/>
    <w:rsid w:val="00605531"/>
    <w:rsid w:val="00606045"/>
    <w:rsid w:val="006074D6"/>
    <w:rsid w:val="00607E4B"/>
    <w:rsid w:val="00612E83"/>
    <w:rsid w:val="006149E6"/>
    <w:rsid w:val="00616211"/>
    <w:rsid w:val="00617027"/>
    <w:rsid w:val="0062134D"/>
    <w:rsid w:val="00623042"/>
    <w:rsid w:val="00623E70"/>
    <w:rsid w:val="006241A9"/>
    <w:rsid w:val="0062506D"/>
    <w:rsid w:val="0062514D"/>
    <w:rsid w:val="00625F76"/>
    <w:rsid w:val="00625F9B"/>
    <w:rsid w:val="00630663"/>
    <w:rsid w:val="0063299B"/>
    <w:rsid w:val="00637EE7"/>
    <w:rsid w:val="00640FC4"/>
    <w:rsid w:val="00641477"/>
    <w:rsid w:val="0064156D"/>
    <w:rsid w:val="00643076"/>
    <w:rsid w:val="00643299"/>
    <w:rsid w:val="0064564E"/>
    <w:rsid w:val="006456A6"/>
    <w:rsid w:val="00646C3B"/>
    <w:rsid w:val="00646DB5"/>
    <w:rsid w:val="00647277"/>
    <w:rsid w:val="00647A7B"/>
    <w:rsid w:val="0065378D"/>
    <w:rsid w:val="00653DCE"/>
    <w:rsid w:val="00655BF8"/>
    <w:rsid w:val="00655FFE"/>
    <w:rsid w:val="00661FF3"/>
    <w:rsid w:val="00664057"/>
    <w:rsid w:val="00664CB5"/>
    <w:rsid w:val="006661AD"/>
    <w:rsid w:val="006662F8"/>
    <w:rsid w:val="00666412"/>
    <w:rsid w:val="00666717"/>
    <w:rsid w:val="006702B7"/>
    <w:rsid w:val="0067151D"/>
    <w:rsid w:val="00671EDB"/>
    <w:rsid w:val="006720FB"/>
    <w:rsid w:val="0067389A"/>
    <w:rsid w:val="00675CC1"/>
    <w:rsid w:val="0068380D"/>
    <w:rsid w:val="006915DB"/>
    <w:rsid w:val="0069198F"/>
    <w:rsid w:val="00691E8B"/>
    <w:rsid w:val="00691FD0"/>
    <w:rsid w:val="006925E9"/>
    <w:rsid w:val="00692D4B"/>
    <w:rsid w:val="00692EB4"/>
    <w:rsid w:val="006941C1"/>
    <w:rsid w:val="00694700"/>
    <w:rsid w:val="00694E94"/>
    <w:rsid w:val="006959BF"/>
    <w:rsid w:val="00695FEF"/>
    <w:rsid w:val="006963AF"/>
    <w:rsid w:val="006A23E1"/>
    <w:rsid w:val="006A2A10"/>
    <w:rsid w:val="006A2B14"/>
    <w:rsid w:val="006A49FC"/>
    <w:rsid w:val="006A7202"/>
    <w:rsid w:val="006A7640"/>
    <w:rsid w:val="006A7869"/>
    <w:rsid w:val="006B0D02"/>
    <w:rsid w:val="006B13D0"/>
    <w:rsid w:val="006B1A7A"/>
    <w:rsid w:val="006B1BC7"/>
    <w:rsid w:val="006B2664"/>
    <w:rsid w:val="006B3138"/>
    <w:rsid w:val="006B3BD0"/>
    <w:rsid w:val="006B5B02"/>
    <w:rsid w:val="006B5EB1"/>
    <w:rsid w:val="006B68FB"/>
    <w:rsid w:val="006B773D"/>
    <w:rsid w:val="006B785D"/>
    <w:rsid w:val="006C0827"/>
    <w:rsid w:val="006C1725"/>
    <w:rsid w:val="006C1919"/>
    <w:rsid w:val="006C218A"/>
    <w:rsid w:val="006C5419"/>
    <w:rsid w:val="006C60CF"/>
    <w:rsid w:val="006C64F3"/>
    <w:rsid w:val="006C731A"/>
    <w:rsid w:val="006D0DD8"/>
    <w:rsid w:val="006D10A5"/>
    <w:rsid w:val="006D15E4"/>
    <w:rsid w:val="006D1834"/>
    <w:rsid w:val="006D1D5A"/>
    <w:rsid w:val="006D2393"/>
    <w:rsid w:val="006D2C56"/>
    <w:rsid w:val="006D33FA"/>
    <w:rsid w:val="006D5444"/>
    <w:rsid w:val="006D76ED"/>
    <w:rsid w:val="006E2162"/>
    <w:rsid w:val="006E297C"/>
    <w:rsid w:val="006E6F30"/>
    <w:rsid w:val="006F02AD"/>
    <w:rsid w:val="006F0612"/>
    <w:rsid w:val="006F0E12"/>
    <w:rsid w:val="006F256D"/>
    <w:rsid w:val="006F45CE"/>
    <w:rsid w:val="006F4E65"/>
    <w:rsid w:val="006F7AB0"/>
    <w:rsid w:val="006F7BDC"/>
    <w:rsid w:val="0070064C"/>
    <w:rsid w:val="00701295"/>
    <w:rsid w:val="00701698"/>
    <w:rsid w:val="0070317E"/>
    <w:rsid w:val="00704228"/>
    <w:rsid w:val="007106F6"/>
    <w:rsid w:val="00710DF2"/>
    <w:rsid w:val="00712E89"/>
    <w:rsid w:val="007130D0"/>
    <w:rsid w:val="00713C46"/>
    <w:rsid w:val="00713DF2"/>
    <w:rsid w:val="00715964"/>
    <w:rsid w:val="00715C59"/>
    <w:rsid w:val="007174E4"/>
    <w:rsid w:val="00717973"/>
    <w:rsid w:val="007243B4"/>
    <w:rsid w:val="007251C8"/>
    <w:rsid w:val="00732A20"/>
    <w:rsid w:val="00737A4B"/>
    <w:rsid w:val="00741CDB"/>
    <w:rsid w:val="00742BB8"/>
    <w:rsid w:val="00743810"/>
    <w:rsid w:val="00744150"/>
    <w:rsid w:val="007461A3"/>
    <w:rsid w:val="007467FC"/>
    <w:rsid w:val="00747170"/>
    <w:rsid w:val="00750805"/>
    <w:rsid w:val="007526B6"/>
    <w:rsid w:val="00754F16"/>
    <w:rsid w:val="0075646C"/>
    <w:rsid w:val="00757632"/>
    <w:rsid w:val="007603D6"/>
    <w:rsid w:val="00761B2B"/>
    <w:rsid w:val="00761FB6"/>
    <w:rsid w:val="00766014"/>
    <w:rsid w:val="00766DAE"/>
    <w:rsid w:val="00770FD2"/>
    <w:rsid w:val="00773246"/>
    <w:rsid w:val="00773373"/>
    <w:rsid w:val="007739E3"/>
    <w:rsid w:val="00774E45"/>
    <w:rsid w:val="0077568A"/>
    <w:rsid w:val="0077581F"/>
    <w:rsid w:val="007770E5"/>
    <w:rsid w:val="0077747D"/>
    <w:rsid w:val="00780935"/>
    <w:rsid w:val="007810EA"/>
    <w:rsid w:val="007822EE"/>
    <w:rsid w:val="007824C1"/>
    <w:rsid w:val="00782F4C"/>
    <w:rsid w:val="00783268"/>
    <w:rsid w:val="007868E9"/>
    <w:rsid w:val="007904A5"/>
    <w:rsid w:val="0079149D"/>
    <w:rsid w:val="00791D59"/>
    <w:rsid w:val="00791DA9"/>
    <w:rsid w:val="007926E7"/>
    <w:rsid w:val="00792EF4"/>
    <w:rsid w:val="0079313D"/>
    <w:rsid w:val="0079411C"/>
    <w:rsid w:val="00795B39"/>
    <w:rsid w:val="007961B0"/>
    <w:rsid w:val="007A0333"/>
    <w:rsid w:val="007A0350"/>
    <w:rsid w:val="007A095A"/>
    <w:rsid w:val="007A0C1F"/>
    <w:rsid w:val="007A1095"/>
    <w:rsid w:val="007A19FB"/>
    <w:rsid w:val="007A1B38"/>
    <w:rsid w:val="007A4949"/>
    <w:rsid w:val="007A5792"/>
    <w:rsid w:val="007A5831"/>
    <w:rsid w:val="007B0F61"/>
    <w:rsid w:val="007B1683"/>
    <w:rsid w:val="007B1F6F"/>
    <w:rsid w:val="007B2050"/>
    <w:rsid w:val="007B29D2"/>
    <w:rsid w:val="007B40DC"/>
    <w:rsid w:val="007B4956"/>
    <w:rsid w:val="007B5C32"/>
    <w:rsid w:val="007B656E"/>
    <w:rsid w:val="007B7D75"/>
    <w:rsid w:val="007C03E5"/>
    <w:rsid w:val="007C31C9"/>
    <w:rsid w:val="007C3212"/>
    <w:rsid w:val="007C339F"/>
    <w:rsid w:val="007C44B9"/>
    <w:rsid w:val="007C599E"/>
    <w:rsid w:val="007C78A9"/>
    <w:rsid w:val="007D01E9"/>
    <w:rsid w:val="007D09BB"/>
    <w:rsid w:val="007D1E5B"/>
    <w:rsid w:val="007D2595"/>
    <w:rsid w:val="007D26BC"/>
    <w:rsid w:val="007D2D38"/>
    <w:rsid w:val="007D62E0"/>
    <w:rsid w:val="007E0749"/>
    <w:rsid w:val="007E0B22"/>
    <w:rsid w:val="007E33E4"/>
    <w:rsid w:val="007E496D"/>
    <w:rsid w:val="007E4A8B"/>
    <w:rsid w:val="007E5E83"/>
    <w:rsid w:val="007E635E"/>
    <w:rsid w:val="007E7A75"/>
    <w:rsid w:val="007E7FAB"/>
    <w:rsid w:val="007F08B5"/>
    <w:rsid w:val="007F15D4"/>
    <w:rsid w:val="007F1E56"/>
    <w:rsid w:val="007F342D"/>
    <w:rsid w:val="007F3E95"/>
    <w:rsid w:val="007F4EA8"/>
    <w:rsid w:val="007F7113"/>
    <w:rsid w:val="0080041C"/>
    <w:rsid w:val="00800463"/>
    <w:rsid w:val="00801AE1"/>
    <w:rsid w:val="0080267A"/>
    <w:rsid w:val="00806D44"/>
    <w:rsid w:val="00807DC6"/>
    <w:rsid w:val="00807EB3"/>
    <w:rsid w:val="008104CF"/>
    <w:rsid w:val="00810FD8"/>
    <w:rsid w:val="008132DD"/>
    <w:rsid w:val="00813923"/>
    <w:rsid w:val="008203EC"/>
    <w:rsid w:val="00823FA8"/>
    <w:rsid w:val="00824027"/>
    <w:rsid w:val="008258EC"/>
    <w:rsid w:val="008274BE"/>
    <w:rsid w:val="008277CF"/>
    <w:rsid w:val="008278F7"/>
    <w:rsid w:val="00830240"/>
    <w:rsid w:val="0083088A"/>
    <w:rsid w:val="00830F07"/>
    <w:rsid w:val="0083193E"/>
    <w:rsid w:val="00832D5F"/>
    <w:rsid w:val="00832DA8"/>
    <w:rsid w:val="00833E9D"/>
    <w:rsid w:val="008354F7"/>
    <w:rsid w:val="00836190"/>
    <w:rsid w:val="00836B04"/>
    <w:rsid w:val="00842825"/>
    <w:rsid w:val="0084297C"/>
    <w:rsid w:val="00842C26"/>
    <w:rsid w:val="008440D4"/>
    <w:rsid w:val="00845857"/>
    <w:rsid w:val="00845F6B"/>
    <w:rsid w:val="00847D3B"/>
    <w:rsid w:val="008507CD"/>
    <w:rsid w:val="0085216E"/>
    <w:rsid w:val="00854FA7"/>
    <w:rsid w:val="00855325"/>
    <w:rsid w:val="00856CDD"/>
    <w:rsid w:val="00856F71"/>
    <w:rsid w:val="00857A47"/>
    <w:rsid w:val="00861034"/>
    <w:rsid w:val="008613C2"/>
    <w:rsid w:val="008625AC"/>
    <w:rsid w:val="00862BC1"/>
    <w:rsid w:val="0086373B"/>
    <w:rsid w:val="00864147"/>
    <w:rsid w:val="0086461C"/>
    <w:rsid w:val="00864708"/>
    <w:rsid w:val="00864BA9"/>
    <w:rsid w:val="00864CF4"/>
    <w:rsid w:val="00865C92"/>
    <w:rsid w:val="008662C1"/>
    <w:rsid w:val="00866681"/>
    <w:rsid w:val="0087021B"/>
    <w:rsid w:val="00870FA3"/>
    <w:rsid w:val="0087125E"/>
    <w:rsid w:val="0087400D"/>
    <w:rsid w:val="008748DD"/>
    <w:rsid w:val="00875FCA"/>
    <w:rsid w:val="008763D5"/>
    <w:rsid w:val="0087693B"/>
    <w:rsid w:val="00876C7F"/>
    <w:rsid w:val="00881BDA"/>
    <w:rsid w:val="008827A2"/>
    <w:rsid w:val="0088373F"/>
    <w:rsid w:val="00885C9E"/>
    <w:rsid w:val="00886910"/>
    <w:rsid w:val="008878F8"/>
    <w:rsid w:val="00890BB6"/>
    <w:rsid w:val="00890E05"/>
    <w:rsid w:val="00892536"/>
    <w:rsid w:val="00893211"/>
    <w:rsid w:val="00893EC0"/>
    <w:rsid w:val="008940FA"/>
    <w:rsid w:val="00896454"/>
    <w:rsid w:val="008966D9"/>
    <w:rsid w:val="00896825"/>
    <w:rsid w:val="00896BCA"/>
    <w:rsid w:val="0089769E"/>
    <w:rsid w:val="00897823"/>
    <w:rsid w:val="008978A8"/>
    <w:rsid w:val="008A08A5"/>
    <w:rsid w:val="008A2781"/>
    <w:rsid w:val="008A355E"/>
    <w:rsid w:val="008A367D"/>
    <w:rsid w:val="008A58AC"/>
    <w:rsid w:val="008A73E4"/>
    <w:rsid w:val="008A7472"/>
    <w:rsid w:val="008B4187"/>
    <w:rsid w:val="008B5B01"/>
    <w:rsid w:val="008B7818"/>
    <w:rsid w:val="008C1854"/>
    <w:rsid w:val="008C27EC"/>
    <w:rsid w:val="008C2D5A"/>
    <w:rsid w:val="008C4794"/>
    <w:rsid w:val="008C51D0"/>
    <w:rsid w:val="008C5952"/>
    <w:rsid w:val="008C5C2A"/>
    <w:rsid w:val="008C6991"/>
    <w:rsid w:val="008C6ACA"/>
    <w:rsid w:val="008C7D3E"/>
    <w:rsid w:val="008D0E45"/>
    <w:rsid w:val="008D14D3"/>
    <w:rsid w:val="008D25F3"/>
    <w:rsid w:val="008D2667"/>
    <w:rsid w:val="008D3692"/>
    <w:rsid w:val="008D6856"/>
    <w:rsid w:val="008D6ABA"/>
    <w:rsid w:val="008D7030"/>
    <w:rsid w:val="008D73B5"/>
    <w:rsid w:val="008D7988"/>
    <w:rsid w:val="008E05E7"/>
    <w:rsid w:val="008E1486"/>
    <w:rsid w:val="008E378F"/>
    <w:rsid w:val="008E3E4A"/>
    <w:rsid w:val="008E4386"/>
    <w:rsid w:val="008E4584"/>
    <w:rsid w:val="008E62E5"/>
    <w:rsid w:val="008E657E"/>
    <w:rsid w:val="008F1622"/>
    <w:rsid w:val="008F1CB7"/>
    <w:rsid w:val="008F1EF3"/>
    <w:rsid w:val="008F2263"/>
    <w:rsid w:val="008F4552"/>
    <w:rsid w:val="008F67AA"/>
    <w:rsid w:val="008F7B66"/>
    <w:rsid w:val="00900F96"/>
    <w:rsid w:val="00904B85"/>
    <w:rsid w:val="00905210"/>
    <w:rsid w:val="00905D1A"/>
    <w:rsid w:val="00906B93"/>
    <w:rsid w:val="009077F9"/>
    <w:rsid w:val="009111AD"/>
    <w:rsid w:val="009111FA"/>
    <w:rsid w:val="00913AE1"/>
    <w:rsid w:val="00914E77"/>
    <w:rsid w:val="00916E70"/>
    <w:rsid w:val="009174E0"/>
    <w:rsid w:val="00917DC7"/>
    <w:rsid w:val="0092204F"/>
    <w:rsid w:val="00923A35"/>
    <w:rsid w:val="009241C5"/>
    <w:rsid w:val="00925376"/>
    <w:rsid w:val="009257E1"/>
    <w:rsid w:val="00927206"/>
    <w:rsid w:val="00931768"/>
    <w:rsid w:val="009325FE"/>
    <w:rsid w:val="009336C0"/>
    <w:rsid w:val="00935486"/>
    <w:rsid w:val="009357BE"/>
    <w:rsid w:val="00935A70"/>
    <w:rsid w:val="00935B7D"/>
    <w:rsid w:val="0094191D"/>
    <w:rsid w:val="00941ED8"/>
    <w:rsid w:val="009428F8"/>
    <w:rsid w:val="009431BD"/>
    <w:rsid w:val="009477BE"/>
    <w:rsid w:val="00947F46"/>
    <w:rsid w:val="0095057D"/>
    <w:rsid w:val="00950DEE"/>
    <w:rsid w:val="00951D4E"/>
    <w:rsid w:val="0095214E"/>
    <w:rsid w:val="009523C6"/>
    <w:rsid w:val="00952503"/>
    <w:rsid w:val="00952A96"/>
    <w:rsid w:val="00953C3B"/>
    <w:rsid w:val="0095421A"/>
    <w:rsid w:val="00956C91"/>
    <w:rsid w:val="00960DF8"/>
    <w:rsid w:val="009622C6"/>
    <w:rsid w:val="00963B48"/>
    <w:rsid w:val="00965345"/>
    <w:rsid w:val="009657FF"/>
    <w:rsid w:val="009672A0"/>
    <w:rsid w:val="00967AF9"/>
    <w:rsid w:val="00972401"/>
    <w:rsid w:val="00974034"/>
    <w:rsid w:val="00974A20"/>
    <w:rsid w:val="0097675E"/>
    <w:rsid w:val="009777FF"/>
    <w:rsid w:val="00977D18"/>
    <w:rsid w:val="0098130D"/>
    <w:rsid w:val="00982719"/>
    <w:rsid w:val="0098304A"/>
    <w:rsid w:val="00983FB6"/>
    <w:rsid w:val="00983FEE"/>
    <w:rsid w:val="0098414E"/>
    <w:rsid w:val="0098458E"/>
    <w:rsid w:val="00986AB6"/>
    <w:rsid w:val="00987AA6"/>
    <w:rsid w:val="00990019"/>
    <w:rsid w:val="0099029C"/>
    <w:rsid w:val="00994072"/>
    <w:rsid w:val="0099486B"/>
    <w:rsid w:val="00994BDD"/>
    <w:rsid w:val="009951FE"/>
    <w:rsid w:val="0099559D"/>
    <w:rsid w:val="00996E12"/>
    <w:rsid w:val="009975F4"/>
    <w:rsid w:val="00997D10"/>
    <w:rsid w:val="009A06BA"/>
    <w:rsid w:val="009A179B"/>
    <w:rsid w:val="009A27F2"/>
    <w:rsid w:val="009A2B1D"/>
    <w:rsid w:val="009A2F8E"/>
    <w:rsid w:val="009A37C7"/>
    <w:rsid w:val="009A48B2"/>
    <w:rsid w:val="009A6722"/>
    <w:rsid w:val="009A698A"/>
    <w:rsid w:val="009B0741"/>
    <w:rsid w:val="009B17D0"/>
    <w:rsid w:val="009B1FBE"/>
    <w:rsid w:val="009B2A4C"/>
    <w:rsid w:val="009B2CD4"/>
    <w:rsid w:val="009B5CD6"/>
    <w:rsid w:val="009B64F0"/>
    <w:rsid w:val="009B79A0"/>
    <w:rsid w:val="009B79F6"/>
    <w:rsid w:val="009C3C64"/>
    <w:rsid w:val="009C467C"/>
    <w:rsid w:val="009C4FC0"/>
    <w:rsid w:val="009C5BA2"/>
    <w:rsid w:val="009C6347"/>
    <w:rsid w:val="009C663A"/>
    <w:rsid w:val="009C69E6"/>
    <w:rsid w:val="009C71AA"/>
    <w:rsid w:val="009D17AB"/>
    <w:rsid w:val="009D1968"/>
    <w:rsid w:val="009D7F56"/>
    <w:rsid w:val="009E0AD1"/>
    <w:rsid w:val="009E1290"/>
    <w:rsid w:val="009E1571"/>
    <w:rsid w:val="009E209E"/>
    <w:rsid w:val="009E2A03"/>
    <w:rsid w:val="009E2C87"/>
    <w:rsid w:val="009E3784"/>
    <w:rsid w:val="009E3A87"/>
    <w:rsid w:val="009E4A7D"/>
    <w:rsid w:val="009F0A63"/>
    <w:rsid w:val="009F1E53"/>
    <w:rsid w:val="009F4643"/>
    <w:rsid w:val="009F4B3A"/>
    <w:rsid w:val="009F4D2B"/>
    <w:rsid w:val="009F4D2D"/>
    <w:rsid w:val="009F4F74"/>
    <w:rsid w:val="009F7874"/>
    <w:rsid w:val="009F7A85"/>
    <w:rsid w:val="00A024BC"/>
    <w:rsid w:val="00A02683"/>
    <w:rsid w:val="00A0316E"/>
    <w:rsid w:val="00A04DC5"/>
    <w:rsid w:val="00A04F37"/>
    <w:rsid w:val="00A06F53"/>
    <w:rsid w:val="00A11ED8"/>
    <w:rsid w:val="00A1385B"/>
    <w:rsid w:val="00A13953"/>
    <w:rsid w:val="00A15E78"/>
    <w:rsid w:val="00A16728"/>
    <w:rsid w:val="00A177E9"/>
    <w:rsid w:val="00A17B83"/>
    <w:rsid w:val="00A21A5E"/>
    <w:rsid w:val="00A220B3"/>
    <w:rsid w:val="00A236FE"/>
    <w:rsid w:val="00A249E9"/>
    <w:rsid w:val="00A262C4"/>
    <w:rsid w:val="00A263C1"/>
    <w:rsid w:val="00A266C4"/>
    <w:rsid w:val="00A26F79"/>
    <w:rsid w:val="00A30D55"/>
    <w:rsid w:val="00A30F83"/>
    <w:rsid w:val="00A332E5"/>
    <w:rsid w:val="00A36610"/>
    <w:rsid w:val="00A36FC4"/>
    <w:rsid w:val="00A41A39"/>
    <w:rsid w:val="00A4294C"/>
    <w:rsid w:val="00A431B2"/>
    <w:rsid w:val="00A43755"/>
    <w:rsid w:val="00A43A6F"/>
    <w:rsid w:val="00A4405E"/>
    <w:rsid w:val="00A4550A"/>
    <w:rsid w:val="00A46CA8"/>
    <w:rsid w:val="00A512B6"/>
    <w:rsid w:val="00A520AA"/>
    <w:rsid w:val="00A534B2"/>
    <w:rsid w:val="00A5395D"/>
    <w:rsid w:val="00A566FF"/>
    <w:rsid w:val="00A56A34"/>
    <w:rsid w:val="00A57205"/>
    <w:rsid w:val="00A62AC8"/>
    <w:rsid w:val="00A63FFC"/>
    <w:rsid w:val="00A64A1A"/>
    <w:rsid w:val="00A667D1"/>
    <w:rsid w:val="00A70CE5"/>
    <w:rsid w:val="00A715F9"/>
    <w:rsid w:val="00A72B7B"/>
    <w:rsid w:val="00A72D9E"/>
    <w:rsid w:val="00A73F81"/>
    <w:rsid w:val="00A740E9"/>
    <w:rsid w:val="00A74D8D"/>
    <w:rsid w:val="00A751F9"/>
    <w:rsid w:val="00A76573"/>
    <w:rsid w:val="00A76600"/>
    <w:rsid w:val="00A767F7"/>
    <w:rsid w:val="00A814E5"/>
    <w:rsid w:val="00A82BAF"/>
    <w:rsid w:val="00A86BA4"/>
    <w:rsid w:val="00A86E28"/>
    <w:rsid w:val="00A8781A"/>
    <w:rsid w:val="00A903BB"/>
    <w:rsid w:val="00A916AE"/>
    <w:rsid w:val="00A91845"/>
    <w:rsid w:val="00A9275F"/>
    <w:rsid w:val="00A945B1"/>
    <w:rsid w:val="00AA0FDA"/>
    <w:rsid w:val="00AA192A"/>
    <w:rsid w:val="00AA1A47"/>
    <w:rsid w:val="00AA29EB"/>
    <w:rsid w:val="00AA2D6E"/>
    <w:rsid w:val="00AA3D66"/>
    <w:rsid w:val="00AA5FD8"/>
    <w:rsid w:val="00AB331A"/>
    <w:rsid w:val="00AB38CD"/>
    <w:rsid w:val="00AB4B48"/>
    <w:rsid w:val="00AC21CB"/>
    <w:rsid w:val="00AC232F"/>
    <w:rsid w:val="00AC2D05"/>
    <w:rsid w:val="00AC456D"/>
    <w:rsid w:val="00AC5D70"/>
    <w:rsid w:val="00AD1346"/>
    <w:rsid w:val="00AD13F1"/>
    <w:rsid w:val="00AD14AD"/>
    <w:rsid w:val="00AD2362"/>
    <w:rsid w:val="00AD2907"/>
    <w:rsid w:val="00AD336A"/>
    <w:rsid w:val="00AD347B"/>
    <w:rsid w:val="00AD3BA2"/>
    <w:rsid w:val="00AD401B"/>
    <w:rsid w:val="00AD407F"/>
    <w:rsid w:val="00AD53CB"/>
    <w:rsid w:val="00AD6196"/>
    <w:rsid w:val="00AD6C98"/>
    <w:rsid w:val="00AD7FCE"/>
    <w:rsid w:val="00AE0201"/>
    <w:rsid w:val="00AE36B0"/>
    <w:rsid w:val="00AE428F"/>
    <w:rsid w:val="00AE5F09"/>
    <w:rsid w:val="00AF4533"/>
    <w:rsid w:val="00AF494C"/>
    <w:rsid w:val="00AF51C5"/>
    <w:rsid w:val="00B0075A"/>
    <w:rsid w:val="00B00858"/>
    <w:rsid w:val="00B00935"/>
    <w:rsid w:val="00B0187F"/>
    <w:rsid w:val="00B02337"/>
    <w:rsid w:val="00B02EED"/>
    <w:rsid w:val="00B0404A"/>
    <w:rsid w:val="00B056E3"/>
    <w:rsid w:val="00B05722"/>
    <w:rsid w:val="00B0665C"/>
    <w:rsid w:val="00B11806"/>
    <w:rsid w:val="00B1212F"/>
    <w:rsid w:val="00B12767"/>
    <w:rsid w:val="00B13C61"/>
    <w:rsid w:val="00B1597F"/>
    <w:rsid w:val="00B15BF0"/>
    <w:rsid w:val="00B16403"/>
    <w:rsid w:val="00B16BA3"/>
    <w:rsid w:val="00B17BF6"/>
    <w:rsid w:val="00B232A5"/>
    <w:rsid w:val="00B2357D"/>
    <w:rsid w:val="00B237C3"/>
    <w:rsid w:val="00B24E4C"/>
    <w:rsid w:val="00B25A99"/>
    <w:rsid w:val="00B27887"/>
    <w:rsid w:val="00B27C64"/>
    <w:rsid w:val="00B3201D"/>
    <w:rsid w:val="00B3204D"/>
    <w:rsid w:val="00B345BD"/>
    <w:rsid w:val="00B357EC"/>
    <w:rsid w:val="00B3792E"/>
    <w:rsid w:val="00B37B1F"/>
    <w:rsid w:val="00B4401B"/>
    <w:rsid w:val="00B45014"/>
    <w:rsid w:val="00B4523D"/>
    <w:rsid w:val="00B46369"/>
    <w:rsid w:val="00B47FEF"/>
    <w:rsid w:val="00B51041"/>
    <w:rsid w:val="00B51BF8"/>
    <w:rsid w:val="00B54C4C"/>
    <w:rsid w:val="00B54CD6"/>
    <w:rsid w:val="00B55E77"/>
    <w:rsid w:val="00B55FFF"/>
    <w:rsid w:val="00B56154"/>
    <w:rsid w:val="00B564FE"/>
    <w:rsid w:val="00B5707B"/>
    <w:rsid w:val="00B57D1D"/>
    <w:rsid w:val="00B60232"/>
    <w:rsid w:val="00B603F7"/>
    <w:rsid w:val="00B60FFA"/>
    <w:rsid w:val="00B611DD"/>
    <w:rsid w:val="00B623D1"/>
    <w:rsid w:val="00B634C1"/>
    <w:rsid w:val="00B63CCD"/>
    <w:rsid w:val="00B64371"/>
    <w:rsid w:val="00B67647"/>
    <w:rsid w:val="00B71F59"/>
    <w:rsid w:val="00B71FA2"/>
    <w:rsid w:val="00B72FDD"/>
    <w:rsid w:val="00B735FE"/>
    <w:rsid w:val="00B77ED6"/>
    <w:rsid w:val="00B864E2"/>
    <w:rsid w:val="00B91114"/>
    <w:rsid w:val="00B9458B"/>
    <w:rsid w:val="00B9484E"/>
    <w:rsid w:val="00B9578A"/>
    <w:rsid w:val="00B962D5"/>
    <w:rsid w:val="00B979F9"/>
    <w:rsid w:val="00B97F12"/>
    <w:rsid w:val="00BA1578"/>
    <w:rsid w:val="00BA1CDA"/>
    <w:rsid w:val="00BA3E14"/>
    <w:rsid w:val="00BA404B"/>
    <w:rsid w:val="00BA5A15"/>
    <w:rsid w:val="00BA7415"/>
    <w:rsid w:val="00BB0026"/>
    <w:rsid w:val="00BB51DD"/>
    <w:rsid w:val="00BB631D"/>
    <w:rsid w:val="00BC0146"/>
    <w:rsid w:val="00BC299F"/>
    <w:rsid w:val="00BC52D0"/>
    <w:rsid w:val="00BC552C"/>
    <w:rsid w:val="00BC65C2"/>
    <w:rsid w:val="00BD0EA7"/>
    <w:rsid w:val="00BD3653"/>
    <w:rsid w:val="00BD42C4"/>
    <w:rsid w:val="00BD43EE"/>
    <w:rsid w:val="00BD5CB7"/>
    <w:rsid w:val="00BD7E44"/>
    <w:rsid w:val="00BE354D"/>
    <w:rsid w:val="00BE356C"/>
    <w:rsid w:val="00BE4860"/>
    <w:rsid w:val="00BF21DA"/>
    <w:rsid w:val="00BF331F"/>
    <w:rsid w:val="00BF43D8"/>
    <w:rsid w:val="00BF648D"/>
    <w:rsid w:val="00BF6C85"/>
    <w:rsid w:val="00BF7C51"/>
    <w:rsid w:val="00C012B7"/>
    <w:rsid w:val="00C02E5F"/>
    <w:rsid w:val="00C03A16"/>
    <w:rsid w:val="00C07F1D"/>
    <w:rsid w:val="00C11760"/>
    <w:rsid w:val="00C11A0D"/>
    <w:rsid w:val="00C1224B"/>
    <w:rsid w:val="00C126E1"/>
    <w:rsid w:val="00C12CA5"/>
    <w:rsid w:val="00C1417B"/>
    <w:rsid w:val="00C1695A"/>
    <w:rsid w:val="00C21EC0"/>
    <w:rsid w:val="00C248AF"/>
    <w:rsid w:val="00C24E7F"/>
    <w:rsid w:val="00C26635"/>
    <w:rsid w:val="00C30DC0"/>
    <w:rsid w:val="00C30E96"/>
    <w:rsid w:val="00C32170"/>
    <w:rsid w:val="00C3234C"/>
    <w:rsid w:val="00C3253F"/>
    <w:rsid w:val="00C33916"/>
    <w:rsid w:val="00C34AD6"/>
    <w:rsid w:val="00C36BF9"/>
    <w:rsid w:val="00C371F8"/>
    <w:rsid w:val="00C37A4E"/>
    <w:rsid w:val="00C42381"/>
    <w:rsid w:val="00C4275B"/>
    <w:rsid w:val="00C435D2"/>
    <w:rsid w:val="00C45134"/>
    <w:rsid w:val="00C452F1"/>
    <w:rsid w:val="00C463C3"/>
    <w:rsid w:val="00C467C5"/>
    <w:rsid w:val="00C46D4D"/>
    <w:rsid w:val="00C50DF6"/>
    <w:rsid w:val="00C51A30"/>
    <w:rsid w:val="00C53121"/>
    <w:rsid w:val="00C53861"/>
    <w:rsid w:val="00C54C29"/>
    <w:rsid w:val="00C54CEE"/>
    <w:rsid w:val="00C5636F"/>
    <w:rsid w:val="00C5660A"/>
    <w:rsid w:val="00C60071"/>
    <w:rsid w:val="00C6104C"/>
    <w:rsid w:val="00C616E0"/>
    <w:rsid w:val="00C626E4"/>
    <w:rsid w:val="00C62C51"/>
    <w:rsid w:val="00C63BDA"/>
    <w:rsid w:val="00C63D5D"/>
    <w:rsid w:val="00C64698"/>
    <w:rsid w:val="00C64944"/>
    <w:rsid w:val="00C64BAF"/>
    <w:rsid w:val="00C65D4C"/>
    <w:rsid w:val="00C67169"/>
    <w:rsid w:val="00C70261"/>
    <w:rsid w:val="00C7045A"/>
    <w:rsid w:val="00C7300C"/>
    <w:rsid w:val="00C74494"/>
    <w:rsid w:val="00C7659B"/>
    <w:rsid w:val="00C76805"/>
    <w:rsid w:val="00C76F17"/>
    <w:rsid w:val="00C83C85"/>
    <w:rsid w:val="00C843F8"/>
    <w:rsid w:val="00C84894"/>
    <w:rsid w:val="00C87095"/>
    <w:rsid w:val="00C87F3A"/>
    <w:rsid w:val="00C90E35"/>
    <w:rsid w:val="00C9520A"/>
    <w:rsid w:val="00C95697"/>
    <w:rsid w:val="00C95ACA"/>
    <w:rsid w:val="00C97227"/>
    <w:rsid w:val="00CA0134"/>
    <w:rsid w:val="00CA054C"/>
    <w:rsid w:val="00CA2D1C"/>
    <w:rsid w:val="00CA37AC"/>
    <w:rsid w:val="00CA4BEF"/>
    <w:rsid w:val="00CA5858"/>
    <w:rsid w:val="00CB30C8"/>
    <w:rsid w:val="00CB3DF6"/>
    <w:rsid w:val="00CB44B3"/>
    <w:rsid w:val="00CB5520"/>
    <w:rsid w:val="00CB7C08"/>
    <w:rsid w:val="00CC00BA"/>
    <w:rsid w:val="00CC03C0"/>
    <w:rsid w:val="00CC0495"/>
    <w:rsid w:val="00CC1CBD"/>
    <w:rsid w:val="00CC1EC1"/>
    <w:rsid w:val="00CC46A4"/>
    <w:rsid w:val="00CC5E3C"/>
    <w:rsid w:val="00CC70B8"/>
    <w:rsid w:val="00CC7921"/>
    <w:rsid w:val="00CD06FE"/>
    <w:rsid w:val="00CD0B2A"/>
    <w:rsid w:val="00CD1029"/>
    <w:rsid w:val="00CD10F0"/>
    <w:rsid w:val="00CD214F"/>
    <w:rsid w:val="00CD21CC"/>
    <w:rsid w:val="00CD4EB6"/>
    <w:rsid w:val="00CD5036"/>
    <w:rsid w:val="00CD5B28"/>
    <w:rsid w:val="00CD64DC"/>
    <w:rsid w:val="00CD7D0C"/>
    <w:rsid w:val="00CE20A5"/>
    <w:rsid w:val="00CE3923"/>
    <w:rsid w:val="00CE5658"/>
    <w:rsid w:val="00CE5BF0"/>
    <w:rsid w:val="00CE608D"/>
    <w:rsid w:val="00CE6F3B"/>
    <w:rsid w:val="00CE71BC"/>
    <w:rsid w:val="00CE7E19"/>
    <w:rsid w:val="00CF0358"/>
    <w:rsid w:val="00CF0AFA"/>
    <w:rsid w:val="00CF1D56"/>
    <w:rsid w:val="00CF3955"/>
    <w:rsid w:val="00CF448D"/>
    <w:rsid w:val="00CF4CA5"/>
    <w:rsid w:val="00D02803"/>
    <w:rsid w:val="00D036B6"/>
    <w:rsid w:val="00D0392D"/>
    <w:rsid w:val="00D04049"/>
    <w:rsid w:val="00D049A3"/>
    <w:rsid w:val="00D04AC2"/>
    <w:rsid w:val="00D06BFA"/>
    <w:rsid w:val="00D07899"/>
    <w:rsid w:val="00D10D76"/>
    <w:rsid w:val="00D12449"/>
    <w:rsid w:val="00D12D14"/>
    <w:rsid w:val="00D135B5"/>
    <w:rsid w:val="00D145A2"/>
    <w:rsid w:val="00D14C9C"/>
    <w:rsid w:val="00D16ED6"/>
    <w:rsid w:val="00D17A4B"/>
    <w:rsid w:val="00D17DEE"/>
    <w:rsid w:val="00D20646"/>
    <w:rsid w:val="00D21B76"/>
    <w:rsid w:val="00D2443C"/>
    <w:rsid w:val="00D26E3F"/>
    <w:rsid w:val="00D27775"/>
    <w:rsid w:val="00D30A94"/>
    <w:rsid w:val="00D331CA"/>
    <w:rsid w:val="00D332FB"/>
    <w:rsid w:val="00D34500"/>
    <w:rsid w:val="00D37C98"/>
    <w:rsid w:val="00D41186"/>
    <w:rsid w:val="00D42271"/>
    <w:rsid w:val="00D428D0"/>
    <w:rsid w:val="00D448D5"/>
    <w:rsid w:val="00D45B6A"/>
    <w:rsid w:val="00D46CA4"/>
    <w:rsid w:val="00D50A42"/>
    <w:rsid w:val="00D51414"/>
    <w:rsid w:val="00D518EE"/>
    <w:rsid w:val="00D526DC"/>
    <w:rsid w:val="00D52D0C"/>
    <w:rsid w:val="00D52FCF"/>
    <w:rsid w:val="00D53421"/>
    <w:rsid w:val="00D53EB7"/>
    <w:rsid w:val="00D5429C"/>
    <w:rsid w:val="00D54BA0"/>
    <w:rsid w:val="00D55206"/>
    <w:rsid w:val="00D55329"/>
    <w:rsid w:val="00D55FAE"/>
    <w:rsid w:val="00D56002"/>
    <w:rsid w:val="00D5674E"/>
    <w:rsid w:val="00D570E0"/>
    <w:rsid w:val="00D6525B"/>
    <w:rsid w:val="00D71E86"/>
    <w:rsid w:val="00D73838"/>
    <w:rsid w:val="00D741E9"/>
    <w:rsid w:val="00D74468"/>
    <w:rsid w:val="00D74DAE"/>
    <w:rsid w:val="00D765DA"/>
    <w:rsid w:val="00D77A32"/>
    <w:rsid w:val="00D805E5"/>
    <w:rsid w:val="00D80B6A"/>
    <w:rsid w:val="00D836D0"/>
    <w:rsid w:val="00D84BE9"/>
    <w:rsid w:val="00D85CD0"/>
    <w:rsid w:val="00D85E42"/>
    <w:rsid w:val="00D866F7"/>
    <w:rsid w:val="00D901D1"/>
    <w:rsid w:val="00D92805"/>
    <w:rsid w:val="00D93965"/>
    <w:rsid w:val="00D93DFB"/>
    <w:rsid w:val="00D96932"/>
    <w:rsid w:val="00D96A8A"/>
    <w:rsid w:val="00DA08E4"/>
    <w:rsid w:val="00DA26E5"/>
    <w:rsid w:val="00DA341A"/>
    <w:rsid w:val="00DA4B31"/>
    <w:rsid w:val="00DA55CE"/>
    <w:rsid w:val="00DA5652"/>
    <w:rsid w:val="00DA5C65"/>
    <w:rsid w:val="00DA600F"/>
    <w:rsid w:val="00DA6034"/>
    <w:rsid w:val="00DA61BA"/>
    <w:rsid w:val="00DA7835"/>
    <w:rsid w:val="00DB0AB9"/>
    <w:rsid w:val="00DB16B6"/>
    <w:rsid w:val="00DB1E43"/>
    <w:rsid w:val="00DB1FB6"/>
    <w:rsid w:val="00DB2704"/>
    <w:rsid w:val="00DB42B0"/>
    <w:rsid w:val="00DB4333"/>
    <w:rsid w:val="00DB59B7"/>
    <w:rsid w:val="00DB59D9"/>
    <w:rsid w:val="00DB6D2A"/>
    <w:rsid w:val="00DB705E"/>
    <w:rsid w:val="00DC1DB8"/>
    <w:rsid w:val="00DC3050"/>
    <w:rsid w:val="00DC44B4"/>
    <w:rsid w:val="00DD28C0"/>
    <w:rsid w:val="00DD29F5"/>
    <w:rsid w:val="00DD2C79"/>
    <w:rsid w:val="00DD41BB"/>
    <w:rsid w:val="00DD4A97"/>
    <w:rsid w:val="00DD52BF"/>
    <w:rsid w:val="00DD5887"/>
    <w:rsid w:val="00DD6CE3"/>
    <w:rsid w:val="00DE0652"/>
    <w:rsid w:val="00DE15F1"/>
    <w:rsid w:val="00DE1816"/>
    <w:rsid w:val="00DE2022"/>
    <w:rsid w:val="00DE2418"/>
    <w:rsid w:val="00DE3096"/>
    <w:rsid w:val="00DE4BF6"/>
    <w:rsid w:val="00DE6BDF"/>
    <w:rsid w:val="00DF0613"/>
    <w:rsid w:val="00DF1874"/>
    <w:rsid w:val="00DF18B4"/>
    <w:rsid w:val="00DF1B53"/>
    <w:rsid w:val="00DF619A"/>
    <w:rsid w:val="00DF62FB"/>
    <w:rsid w:val="00E00349"/>
    <w:rsid w:val="00E0084A"/>
    <w:rsid w:val="00E00A44"/>
    <w:rsid w:val="00E03A56"/>
    <w:rsid w:val="00E03ABF"/>
    <w:rsid w:val="00E03C1D"/>
    <w:rsid w:val="00E04E76"/>
    <w:rsid w:val="00E05B41"/>
    <w:rsid w:val="00E07707"/>
    <w:rsid w:val="00E10A17"/>
    <w:rsid w:val="00E1124E"/>
    <w:rsid w:val="00E124E2"/>
    <w:rsid w:val="00E136A0"/>
    <w:rsid w:val="00E13F41"/>
    <w:rsid w:val="00E16B1E"/>
    <w:rsid w:val="00E231FC"/>
    <w:rsid w:val="00E25224"/>
    <w:rsid w:val="00E2536F"/>
    <w:rsid w:val="00E25387"/>
    <w:rsid w:val="00E2572B"/>
    <w:rsid w:val="00E2600B"/>
    <w:rsid w:val="00E26A51"/>
    <w:rsid w:val="00E30E61"/>
    <w:rsid w:val="00E318F3"/>
    <w:rsid w:val="00E33110"/>
    <w:rsid w:val="00E34D01"/>
    <w:rsid w:val="00E34DCD"/>
    <w:rsid w:val="00E352E5"/>
    <w:rsid w:val="00E40CED"/>
    <w:rsid w:val="00E40DE0"/>
    <w:rsid w:val="00E415DB"/>
    <w:rsid w:val="00E4321A"/>
    <w:rsid w:val="00E43A97"/>
    <w:rsid w:val="00E44739"/>
    <w:rsid w:val="00E4747F"/>
    <w:rsid w:val="00E47DD8"/>
    <w:rsid w:val="00E502DA"/>
    <w:rsid w:val="00E52D99"/>
    <w:rsid w:val="00E53493"/>
    <w:rsid w:val="00E55038"/>
    <w:rsid w:val="00E567D3"/>
    <w:rsid w:val="00E57A58"/>
    <w:rsid w:val="00E60262"/>
    <w:rsid w:val="00E60996"/>
    <w:rsid w:val="00E60A72"/>
    <w:rsid w:val="00E60C64"/>
    <w:rsid w:val="00E60D1C"/>
    <w:rsid w:val="00E615D9"/>
    <w:rsid w:val="00E62521"/>
    <w:rsid w:val="00E62DAA"/>
    <w:rsid w:val="00E659F9"/>
    <w:rsid w:val="00E707D0"/>
    <w:rsid w:val="00E7201E"/>
    <w:rsid w:val="00E76B9D"/>
    <w:rsid w:val="00E77D4F"/>
    <w:rsid w:val="00E80641"/>
    <w:rsid w:val="00E8164D"/>
    <w:rsid w:val="00E8172D"/>
    <w:rsid w:val="00E81926"/>
    <w:rsid w:val="00E83D49"/>
    <w:rsid w:val="00E83D55"/>
    <w:rsid w:val="00E84254"/>
    <w:rsid w:val="00E8583D"/>
    <w:rsid w:val="00E85A9D"/>
    <w:rsid w:val="00E86035"/>
    <w:rsid w:val="00E861AE"/>
    <w:rsid w:val="00E86495"/>
    <w:rsid w:val="00E86720"/>
    <w:rsid w:val="00E878E6"/>
    <w:rsid w:val="00E9133D"/>
    <w:rsid w:val="00E9500D"/>
    <w:rsid w:val="00E965BE"/>
    <w:rsid w:val="00E97B1C"/>
    <w:rsid w:val="00EA0FBA"/>
    <w:rsid w:val="00EA1FB8"/>
    <w:rsid w:val="00EA30B7"/>
    <w:rsid w:val="00EA448A"/>
    <w:rsid w:val="00EA4EAE"/>
    <w:rsid w:val="00EA59C8"/>
    <w:rsid w:val="00EA6160"/>
    <w:rsid w:val="00EA6626"/>
    <w:rsid w:val="00EB13EB"/>
    <w:rsid w:val="00EB144C"/>
    <w:rsid w:val="00EB1882"/>
    <w:rsid w:val="00EB1CCE"/>
    <w:rsid w:val="00EB1D6A"/>
    <w:rsid w:val="00EB2B60"/>
    <w:rsid w:val="00EC0596"/>
    <w:rsid w:val="00EC0728"/>
    <w:rsid w:val="00EC0EE1"/>
    <w:rsid w:val="00EC1D4C"/>
    <w:rsid w:val="00EC276A"/>
    <w:rsid w:val="00EC347E"/>
    <w:rsid w:val="00EC3509"/>
    <w:rsid w:val="00EC393B"/>
    <w:rsid w:val="00EC4707"/>
    <w:rsid w:val="00EC52DB"/>
    <w:rsid w:val="00EC6611"/>
    <w:rsid w:val="00EC786D"/>
    <w:rsid w:val="00EC7F35"/>
    <w:rsid w:val="00ED0D0E"/>
    <w:rsid w:val="00ED24ED"/>
    <w:rsid w:val="00ED2BBB"/>
    <w:rsid w:val="00ED3FDA"/>
    <w:rsid w:val="00ED4681"/>
    <w:rsid w:val="00ED54BB"/>
    <w:rsid w:val="00ED60E1"/>
    <w:rsid w:val="00ED707F"/>
    <w:rsid w:val="00EE0341"/>
    <w:rsid w:val="00EE0D91"/>
    <w:rsid w:val="00EE12C9"/>
    <w:rsid w:val="00EE2ED2"/>
    <w:rsid w:val="00EE4D39"/>
    <w:rsid w:val="00EE4D6C"/>
    <w:rsid w:val="00EE50C4"/>
    <w:rsid w:val="00EE5F0C"/>
    <w:rsid w:val="00EE61AC"/>
    <w:rsid w:val="00EF1670"/>
    <w:rsid w:val="00EF288F"/>
    <w:rsid w:val="00EF359D"/>
    <w:rsid w:val="00EF40D8"/>
    <w:rsid w:val="00EF419B"/>
    <w:rsid w:val="00EF4265"/>
    <w:rsid w:val="00EF5007"/>
    <w:rsid w:val="00EF77BB"/>
    <w:rsid w:val="00F010B4"/>
    <w:rsid w:val="00F01636"/>
    <w:rsid w:val="00F05BD5"/>
    <w:rsid w:val="00F0665F"/>
    <w:rsid w:val="00F06E5B"/>
    <w:rsid w:val="00F07193"/>
    <w:rsid w:val="00F079E6"/>
    <w:rsid w:val="00F10389"/>
    <w:rsid w:val="00F10614"/>
    <w:rsid w:val="00F1082B"/>
    <w:rsid w:val="00F117F9"/>
    <w:rsid w:val="00F1203C"/>
    <w:rsid w:val="00F12125"/>
    <w:rsid w:val="00F12C1A"/>
    <w:rsid w:val="00F13AD3"/>
    <w:rsid w:val="00F15694"/>
    <w:rsid w:val="00F15DA7"/>
    <w:rsid w:val="00F167FD"/>
    <w:rsid w:val="00F1745D"/>
    <w:rsid w:val="00F20B47"/>
    <w:rsid w:val="00F20CF8"/>
    <w:rsid w:val="00F22CB2"/>
    <w:rsid w:val="00F22FD4"/>
    <w:rsid w:val="00F233C2"/>
    <w:rsid w:val="00F260DC"/>
    <w:rsid w:val="00F31E76"/>
    <w:rsid w:val="00F32EF9"/>
    <w:rsid w:val="00F34F99"/>
    <w:rsid w:val="00F367E3"/>
    <w:rsid w:val="00F37A12"/>
    <w:rsid w:val="00F40A1F"/>
    <w:rsid w:val="00F4138D"/>
    <w:rsid w:val="00F45D48"/>
    <w:rsid w:val="00F4783A"/>
    <w:rsid w:val="00F50F53"/>
    <w:rsid w:val="00F51BC9"/>
    <w:rsid w:val="00F52DCC"/>
    <w:rsid w:val="00F544AD"/>
    <w:rsid w:val="00F54541"/>
    <w:rsid w:val="00F55C22"/>
    <w:rsid w:val="00F56F58"/>
    <w:rsid w:val="00F57327"/>
    <w:rsid w:val="00F60729"/>
    <w:rsid w:val="00F60F81"/>
    <w:rsid w:val="00F619BD"/>
    <w:rsid w:val="00F657EF"/>
    <w:rsid w:val="00F7193C"/>
    <w:rsid w:val="00F740DD"/>
    <w:rsid w:val="00F75352"/>
    <w:rsid w:val="00F80460"/>
    <w:rsid w:val="00F806F4"/>
    <w:rsid w:val="00F8220A"/>
    <w:rsid w:val="00F9449D"/>
    <w:rsid w:val="00F94C51"/>
    <w:rsid w:val="00F9611B"/>
    <w:rsid w:val="00FA0081"/>
    <w:rsid w:val="00FA186D"/>
    <w:rsid w:val="00FA1A8B"/>
    <w:rsid w:val="00FA1AC7"/>
    <w:rsid w:val="00FA3D31"/>
    <w:rsid w:val="00FA5499"/>
    <w:rsid w:val="00FA7DBB"/>
    <w:rsid w:val="00FB2ED3"/>
    <w:rsid w:val="00FB3737"/>
    <w:rsid w:val="00FB421B"/>
    <w:rsid w:val="00FB4D6A"/>
    <w:rsid w:val="00FB5DF1"/>
    <w:rsid w:val="00FB7717"/>
    <w:rsid w:val="00FB7A7F"/>
    <w:rsid w:val="00FC1A73"/>
    <w:rsid w:val="00FC1C6E"/>
    <w:rsid w:val="00FC2E92"/>
    <w:rsid w:val="00FC611A"/>
    <w:rsid w:val="00FC6C10"/>
    <w:rsid w:val="00FD132D"/>
    <w:rsid w:val="00FD1FCB"/>
    <w:rsid w:val="00FD59F4"/>
    <w:rsid w:val="00FE2457"/>
    <w:rsid w:val="00FE5911"/>
    <w:rsid w:val="00FE7537"/>
    <w:rsid w:val="00FE79A1"/>
    <w:rsid w:val="00FF0D7D"/>
    <w:rsid w:val="00FF1446"/>
    <w:rsid w:val="00FF24BB"/>
    <w:rsid w:val="00FF4495"/>
    <w:rsid w:val="00FF53D1"/>
    <w:rsid w:val="00FF6FDB"/>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F177"/>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 w:type="paragraph" w:customStyle="1" w:styleId="ScreenElement2">
    <w:name w:val="ScreenElement2"/>
    <w:basedOn w:val="ScreenElement"/>
    <w:qFormat/>
    <w:rsid w:val="008A2781"/>
    <w:pPr>
      <w:numPr>
        <w:numId w:val="0"/>
      </w:numPr>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5CDEB7-6064-43C0-ABE6-30D06624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16116</TotalTime>
  <Pages>7</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Usersdefinsion</vt:lpstr>
    </vt:vector>
  </TitlesOfParts>
  <Company>NAMA Soft</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Usersdefinsion</dc:title>
  <dc:subject>نما سوفت للبرمجيات</dc:subject>
  <dc:creator>Mohamed Eldabbas</dc:creator>
  <cp:keywords/>
  <dc:description/>
  <cp:lastModifiedBy>Mohamed Eldabbas</cp:lastModifiedBy>
  <cp:revision>263</cp:revision>
  <dcterms:created xsi:type="dcterms:W3CDTF">2016-11-22T16:25:00Z</dcterms:created>
  <dcterms:modified xsi:type="dcterms:W3CDTF">2017-01-31T19:31:00Z</dcterms:modified>
</cp:coreProperties>
</file>