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96985332"/>
        <w:docPartObj>
          <w:docPartGallery w:val="Cover Pages"/>
          <w:docPartUnique/>
        </w:docPartObj>
      </w:sdtPr>
      <w:sdtEndPr>
        <w:rPr>
          <w:color w:val="auto"/>
        </w:rPr>
      </w:sdtEndPr>
      <w:sdtContent>
        <w:p w:rsidR="00345154" w:rsidRDefault="00345154">
          <w:pPr>
            <w:pStyle w:val="NoSpacing"/>
            <w:spacing w:before="1540" w:after="240"/>
            <w:jc w:val="center"/>
            <w:rPr>
              <w:color w:val="5B9BD5" w:themeColor="accent1"/>
            </w:rPr>
          </w:pPr>
          <w:r>
            <w:rPr>
              <w:noProof/>
              <w:color w:val="5B9BD5" w:themeColor="accent1"/>
            </w:rPr>
            <w:drawing>
              <wp:inline distT="0" distB="0" distL="0" distR="0" wp14:anchorId="45A2994F" wp14:editId="09E0480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bCs/>
              <w:caps/>
              <w:color w:val="5B9BD5" w:themeColor="accent1"/>
              <w:sz w:val="72"/>
              <w:szCs w:val="72"/>
              <w:rtl/>
            </w:rPr>
            <w:alias w:val="Title"/>
            <w:tag w:val=""/>
            <w:id w:val="1735040861"/>
            <w:placeholder>
              <w:docPart w:val="2699439BA4A24FE69B0B0558E5EDFB00"/>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45154" w:rsidRDefault="009E3A87" w:rsidP="00345154">
              <w:pPr>
                <w:pStyle w:val="NoSpacing"/>
                <w:pBdr>
                  <w:top w:val="single" w:sz="6" w:space="6" w:color="5B9BD5" w:themeColor="accent1"/>
                  <w:bottom w:val="single" w:sz="6" w:space="6" w:color="5B9BD5" w:themeColor="accent1"/>
                </w:pBdr>
                <w:bidi/>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hint="cs"/>
                  <w:b/>
                  <w:bCs/>
                  <w:caps/>
                  <w:color w:val="5B9BD5" w:themeColor="accent1"/>
                  <w:sz w:val="72"/>
                  <w:szCs w:val="72"/>
                  <w:rtl/>
                  <w:lang w:bidi="ar-EG"/>
                </w:rPr>
                <w:t xml:space="preserve">ملف </w:t>
              </w:r>
              <w:r w:rsidR="00614EE3">
                <w:rPr>
                  <w:rFonts w:asciiTheme="majorHAnsi" w:eastAsiaTheme="majorEastAsia" w:hAnsiTheme="majorHAnsi" w:cstheme="majorBidi" w:hint="cs"/>
                  <w:b/>
                  <w:bCs/>
                  <w:caps/>
                  <w:color w:val="5B9BD5" w:themeColor="accent1"/>
                  <w:sz w:val="72"/>
                  <w:szCs w:val="72"/>
                  <w:rtl/>
                  <w:lang w:bidi="ar-EG"/>
                </w:rPr>
                <w:t>تغيير</w:t>
              </w:r>
              <w:r w:rsidR="00120028">
                <w:rPr>
                  <w:rFonts w:asciiTheme="majorHAnsi" w:eastAsiaTheme="majorEastAsia" w:hAnsiTheme="majorHAnsi" w:cstheme="majorBidi" w:hint="cs"/>
                  <w:b/>
                  <w:bCs/>
                  <w:caps/>
                  <w:color w:val="5B9BD5" w:themeColor="accent1"/>
                  <w:sz w:val="72"/>
                  <w:szCs w:val="72"/>
                  <w:rtl/>
                  <w:lang w:bidi="ar-EG"/>
                </w:rPr>
                <w:t>الترجم</w:t>
              </w:r>
              <w:r w:rsidR="00614EE3">
                <w:rPr>
                  <w:rFonts w:asciiTheme="majorHAnsi" w:eastAsiaTheme="majorEastAsia" w:hAnsiTheme="majorHAnsi" w:cstheme="majorBidi" w:hint="cs"/>
                  <w:b/>
                  <w:bCs/>
                  <w:caps/>
                  <w:color w:val="5B9BD5" w:themeColor="accent1"/>
                  <w:sz w:val="72"/>
                  <w:szCs w:val="72"/>
                  <w:rtl/>
                  <w:lang w:bidi="ar-EG"/>
                </w:rPr>
                <w:t>ة</w:t>
              </w:r>
            </w:p>
          </w:sdtContent>
        </w:sdt>
        <w:sdt>
          <w:sdtPr>
            <w:rPr>
              <w:b/>
              <w:bCs/>
              <w:color w:val="5B9BD5" w:themeColor="accent1"/>
              <w:sz w:val="28"/>
              <w:szCs w:val="28"/>
            </w:rPr>
            <w:alias w:val="Subtitle"/>
            <w:tag w:val=""/>
            <w:id w:val="328029620"/>
            <w:placeholder>
              <w:docPart w:val="FF3785B3E0FF4B4286BDEDD66D60DA1F"/>
            </w:placeholder>
            <w:dataBinding w:prefixMappings="xmlns:ns0='http://purl.org/dc/elements/1.1/' xmlns:ns1='http://schemas.openxmlformats.org/package/2006/metadata/core-properties' " w:xpath="/ns1:coreProperties[1]/ns0:subject[1]" w:storeItemID="{6C3C8BC8-F283-45AE-878A-BAB7291924A1}"/>
            <w:text/>
          </w:sdtPr>
          <w:sdtEndPr/>
          <w:sdtContent>
            <w:p w:rsidR="00345154" w:rsidRPr="00357996" w:rsidRDefault="00345154">
              <w:pPr>
                <w:pStyle w:val="NoSpacing"/>
                <w:jc w:val="center"/>
                <w:rPr>
                  <w:b/>
                  <w:bCs/>
                  <w:color w:val="5B9BD5" w:themeColor="accent1"/>
                  <w:sz w:val="28"/>
                  <w:szCs w:val="28"/>
                </w:rPr>
              </w:pPr>
              <w:r w:rsidRPr="00357996">
                <w:rPr>
                  <w:rFonts w:hint="cs"/>
                  <w:b/>
                  <w:bCs/>
                  <w:color w:val="5B9BD5" w:themeColor="accent1"/>
                  <w:sz w:val="28"/>
                  <w:szCs w:val="28"/>
                  <w:rtl/>
                </w:rPr>
                <w:t xml:space="preserve">نما سوفت </w:t>
              </w:r>
              <w:r w:rsidR="00A220B3">
                <w:rPr>
                  <w:rFonts w:hint="cs"/>
                  <w:b/>
                  <w:bCs/>
                  <w:color w:val="5B9BD5" w:themeColor="accent1"/>
                  <w:sz w:val="28"/>
                  <w:szCs w:val="28"/>
                  <w:rtl/>
                  <w:lang w:bidi="ar-EG"/>
                </w:rPr>
                <w:t>للبرمجيات</w:t>
              </w:r>
            </w:p>
          </w:sdtContent>
        </w:sdt>
        <w:p w:rsidR="00345154" w:rsidRDefault="00345154">
          <w:pPr>
            <w:pStyle w:val="NoSpacing"/>
            <w:spacing w:before="480"/>
            <w:jc w:val="center"/>
            <w:rPr>
              <w:color w:val="5B9BD5" w:themeColor="accent1"/>
            </w:rPr>
          </w:pPr>
          <w:r>
            <w:rPr>
              <w:noProof/>
              <w:color w:val="5B9BD5" w:themeColor="accent1"/>
            </w:rPr>
            <w:drawing>
              <wp:inline distT="0" distB="0" distL="0" distR="0" wp14:anchorId="7376BE22" wp14:editId="2D691D5B">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45154" w:rsidRDefault="00345154">
          <w:pPr>
            <w:rPr>
              <w:rtl/>
              <w:lang w:bidi="ar-EG"/>
            </w:rPr>
          </w:pPr>
          <w:r>
            <w:rPr>
              <w:rtl/>
            </w:rPr>
            <w:br w:type="page"/>
          </w:r>
        </w:p>
      </w:sdtContent>
    </w:sdt>
    <w:p w:rsidR="008C2D5A" w:rsidRDefault="009E3A87" w:rsidP="008C2D5A">
      <w:pPr>
        <w:pStyle w:val="Head3"/>
        <w:rPr>
          <w:rtl/>
        </w:rPr>
      </w:pPr>
      <w:r>
        <w:rPr>
          <w:rFonts w:hint="cs"/>
          <w:rtl/>
        </w:rPr>
        <w:lastRenderedPageBreak/>
        <w:t xml:space="preserve">ملف </w:t>
      </w:r>
      <w:r w:rsidR="00614EE3">
        <w:rPr>
          <w:rFonts w:hint="cs"/>
          <w:rtl/>
        </w:rPr>
        <w:t>تغيير الترجمة</w:t>
      </w:r>
      <w:r>
        <w:rPr>
          <w:rFonts w:hint="cs"/>
          <w:rtl/>
        </w:rPr>
        <w:t xml:space="preserve"> </w:t>
      </w:r>
      <w:r>
        <w:rPr>
          <w:rtl/>
        </w:rPr>
        <w:t>–</w:t>
      </w:r>
      <w:r>
        <w:rPr>
          <w:rFonts w:hint="cs"/>
          <w:rtl/>
        </w:rPr>
        <w:t xml:space="preserve"> </w:t>
      </w:r>
      <w:r w:rsidR="00C63D5D">
        <w:rPr>
          <w:rFonts w:hint="cs"/>
          <w:rtl/>
        </w:rPr>
        <w:t>مقدمة</w:t>
      </w:r>
    </w:p>
    <w:p w:rsidR="008940FA" w:rsidRDefault="009E3A87" w:rsidP="00D55CA8">
      <w:pPr>
        <w:pStyle w:val="Body"/>
        <w:rPr>
          <w:rFonts w:asciiTheme="majorHAnsi" w:eastAsiaTheme="majorEastAsia" w:hAnsiTheme="majorHAnsi"/>
          <w:b/>
          <w:bCs/>
          <w:color w:val="323E4F" w:themeColor="text2" w:themeShade="BF"/>
          <w:spacing w:val="5"/>
          <w:sz w:val="52"/>
          <w:szCs w:val="52"/>
          <w:rtl/>
        </w:rPr>
      </w:pPr>
      <w:r>
        <w:rPr>
          <w:rFonts w:hint="cs"/>
          <w:rtl/>
        </w:rPr>
        <w:t xml:space="preserve">من خلال ملف </w:t>
      </w:r>
      <w:r w:rsidR="00B71F59">
        <w:rPr>
          <w:rFonts w:hint="cs"/>
          <w:rtl/>
        </w:rPr>
        <w:t>"</w:t>
      </w:r>
      <w:r w:rsidR="00614EE3">
        <w:rPr>
          <w:rFonts w:hint="cs"/>
          <w:rtl/>
        </w:rPr>
        <w:t>تغيير الترجمة</w:t>
      </w:r>
      <w:r w:rsidR="004D53DB">
        <w:rPr>
          <w:rFonts w:hint="cs"/>
          <w:rtl/>
        </w:rPr>
        <w:t xml:space="preserve">" يسمح نما </w:t>
      </w:r>
      <w:r w:rsidR="00D55CA8">
        <w:rPr>
          <w:rFonts w:hint="cs"/>
          <w:rtl/>
        </w:rPr>
        <w:t>بتغيير</w:t>
      </w:r>
      <w:r w:rsidR="00614EE3">
        <w:rPr>
          <w:rFonts w:hint="cs"/>
          <w:rtl/>
        </w:rPr>
        <w:t>عناوين الحقول ب</w:t>
      </w:r>
      <w:r w:rsidR="00D55CA8">
        <w:rPr>
          <w:rFonts w:hint="cs"/>
          <w:rtl/>
        </w:rPr>
        <w:t>أي من ملفات النظام بالاضافة لإمكانية تغيير أي نص بنوافذ النظام. فمثلاً يمكن تغيير كلمة "فئة" بجميع ملفات</w:t>
      </w:r>
      <w:r w:rsidR="00BA7BA4">
        <w:rPr>
          <w:rFonts w:hint="cs"/>
          <w:rtl/>
        </w:rPr>
        <w:t xml:space="preserve"> </w:t>
      </w:r>
      <w:r w:rsidR="00D55CA8">
        <w:rPr>
          <w:rFonts w:hint="cs"/>
          <w:rtl/>
        </w:rPr>
        <w:t>النظام لتصبح "درجة" وبالتالي فأي عنوان بالنظام يحتوي الكلمة فئة مثل "فئة عميل"، "فئة مورد"، "فئة صنف" ستتحول إلى "درجة عميل"، "درجة مورد"، "درجة صنف".</w:t>
      </w:r>
      <w:bookmarkStart w:id="0" w:name="_Toc465347339"/>
    </w:p>
    <w:bookmarkEnd w:id="0"/>
    <w:p w:rsidR="0040180C" w:rsidRDefault="0040180C" w:rsidP="00C64944">
      <w:pPr>
        <w:pStyle w:val="Body"/>
        <w:rPr>
          <w:rtl/>
        </w:rPr>
      </w:pPr>
    </w:p>
    <w:p w:rsidR="00BC3510" w:rsidRDefault="00164E8C" w:rsidP="00C64944">
      <w:pPr>
        <w:pStyle w:val="Body"/>
        <w:rPr>
          <w:rtl/>
        </w:rPr>
      </w:pPr>
      <w:r>
        <w:rPr>
          <w:noProof/>
          <w:rtl/>
          <w:lang w:bidi="ar-SA"/>
        </w:rPr>
        <w:drawing>
          <wp:inline distT="0" distB="0" distL="0" distR="0">
            <wp:extent cx="5943600" cy="421195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211955"/>
                    </a:xfrm>
                    <a:prstGeom prst="rect">
                      <a:avLst/>
                    </a:prstGeom>
                    <a:ln w="9525">
                      <a:solidFill>
                        <a:schemeClr val="tx1"/>
                      </a:solidFill>
                    </a:ln>
                  </pic:spPr>
                </pic:pic>
              </a:graphicData>
            </a:graphic>
          </wp:inline>
        </w:drawing>
      </w:r>
    </w:p>
    <w:p w:rsidR="00BC3510" w:rsidRDefault="00561DB0" w:rsidP="00164E8C">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FC6CD6">
        <w:rPr>
          <w:noProof/>
          <w:color w:val="auto"/>
          <w:sz w:val="20"/>
          <w:szCs w:val="20"/>
        </w:rPr>
        <w:t>1</w:t>
      </w:r>
      <w:r w:rsidRPr="00CD5B28">
        <w:rPr>
          <w:color w:val="auto"/>
          <w:sz w:val="20"/>
          <w:szCs w:val="20"/>
        </w:rPr>
        <w:fldChar w:fldCharType="end"/>
      </w:r>
      <w:r w:rsidR="00164E8C">
        <w:rPr>
          <w:rFonts w:hint="cs"/>
          <w:color w:val="auto"/>
          <w:sz w:val="20"/>
          <w:szCs w:val="20"/>
          <w:rtl/>
        </w:rPr>
        <w:t>نافذة تغيير الترجمة</w:t>
      </w:r>
    </w:p>
    <w:p w:rsidR="00164E8C" w:rsidRDefault="00812D59" w:rsidP="00812D59">
      <w:pPr>
        <w:pStyle w:val="ScreenElement"/>
        <w:rPr>
          <w:rtl/>
        </w:rPr>
      </w:pPr>
      <w:r>
        <w:rPr>
          <w:rFonts w:hint="cs"/>
          <w:rtl/>
        </w:rPr>
        <w:t>الأولوية</w:t>
      </w:r>
    </w:p>
    <w:p w:rsidR="00812D59" w:rsidRDefault="00812D59" w:rsidP="00812D59">
      <w:pPr>
        <w:pStyle w:val="Under1"/>
        <w:rPr>
          <w:rtl/>
        </w:rPr>
      </w:pPr>
      <w:r>
        <w:rPr>
          <w:rFonts w:hint="cs"/>
          <w:rtl/>
        </w:rPr>
        <w:t>يفيد هذا الخيار عند وجود ترجمة لنفس الحقل أو لنفس النص في أك</w:t>
      </w:r>
      <w:r w:rsidR="000C5026">
        <w:rPr>
          <w:rFonts w:hint="cs"/>
          <w:rtl/>
        </w:rPr>
        <w:t xml:space="preserve">ثر من سجل من سجلات ملف الترجمة. فمثلاً هند وجود </w:t>
      </w:r>
      <w:r>
        <w:rPr>
          <w:rFonts w:hint="cs"/>
          <w:rtl/>
        </w:rPr>
        <w:t xml:space="preserve">سجل </w:t>
      </w:r>
      <w:r w:rsidR="000C5026">
        <w:rPr>
          <w:rFonts w:hint="cs"/>
          <w:rtl/>
        </w:rPr>
        <w:t>ب</w:t>
      </w:r>
      <w:r>
        <w:rPr>
          <w:rFonts w:hint="cs"/>
          <w:rtl/>
        </w:rPr>
        <w:t xml:space="preserve">الأولوية "1"، وسجل أخر بالأولوية "2"، </w:t>
      </w:r>
      <w:r w:rsidR="000C5026">
        <w:rPr>
          <w:rFonts w:hint="cs"/>
          <w:rtl/>
        </w:rPr>
        <w:t xml:space="preserve">فسوف </w:t>
      </w:r>
      <w:r>
        <w:rPr>
          <w:rFonts w:hint="cs"/>
          <w:rtl/>
        </w:rPr>
        <w:t>يقوم النظام بتطبيق الترجمة الخاصة بالأولوية رقم "1".</w:t>
      </w:r>
    </w:p>
    <w:p w:rsidR="00812D59" w:rsidRDefault="00812D59">
      <w:pPr>
        <w:rPr>
          <w:rFonts w:asciiTheme="majorBidi" w:hAnsiTheme="majorBidi" w:cstheme="majorBidi"/>
          <w:sz w:val="24"/>
          <w:szCs w:val="24"/>
          <w:rtl/>
          <w:lang w:bidi="ar-EG"/>
        </w:rPr>
      </w:pPr>
      <w:r>
        <w:rPr>
          <w:rtl/>
        </w:rPr>
        <w:br w:type="page"/>
      </w:r>
    </w:p>
    <w:p w:rsidR="00812D59" w:rsidRDefault="00812D59" w:rsidP="00812D59">
      <w:pPr>
        <w:pStyle w:val="ScreenElement"/>
        <w:rPr>
          <w:rtl/>
        </w:rPr>
      </w:pPr>
      <w:r>
        <w:rPr>
          <w:rFonts w:hint="cs"/>
          <w:rtl/>
        </w:rPr>
        <w:lastRenderedPageBreak/>
        <w:t>غير نشط</w:t>
      </w:r>
    </w:p>
    <w:p w:rsidR="00812D59" w:rsidRDefault="00812D59" w:rsidP="00812D59">
      <w:pPr>
        <w:pStyle w:val="Under1"/>
        <w:rPr>
          <w:rtl/>
        </w:rPr>
      </w:pPr>
      <w:r>
        <w:rPr>
          <w:rFonts w:hint="cs"/>
          <w:rtl/>
        </w:rPr>
        <w:t>من خلال هذا الخيار يمكن وقف تفعيل السجل الحالي وبالتالي إلغاء تأثيره.</w:t>
      </w:r>
    </w:p>
    <w:p w:rsidR="00120B47" w:rsidRDefault="00120B47" w:rsidP="00120B47">
      <w:pPr>
        <w:pStyle w:val="ScreenGroup"/>
        <w:ind w:left="504"/>
      </w:pPr>
      <w:r>
        <w:rPr>
          <w:rFonts w:hint="cs"/>
          <w:rtl/>
        </w:rPr>
        <w:t>جدول الترجمات</w:t>
      </w:r>
    </w:p>
    <w:p w:rsidR="00120B47" w:rsidRDefault="00120B47" w:rsidP="00120B47">
      <w:pPr>
        <w:pStyle w:val="GroupBody"/>
        <w:rPr>
          <w:rtl/>
        </w:rPr>
      </w:pPr>
      <w:r>
        <w:rPr>
          <w:rFonts w:hint="cs"/>
          <w:rtl/>
        </w:rPr>
        <w:t xml:space="preserve">من خلال جدول الترجمات يمكن تعريف اسم عربي واسم انجليزي لأي من حقول النظام. لاختيار أي من حقول النظام يتم تحديد الملف المستهدف </w:t>
      </w:r>
      <w:r w:rsidR="000C5026">
        <w:rPr>
          <w:rFonts w:hint="cs"/>
          <w:rtl/>
        </w:rPr>
        <w:t xml:space="preserve">(أو الملفات المستهدفة) </w:t>
      </w:r>
      <w:r>
        <w:rPr>
          <w:rFonts w:hint="cs"/>
          <w:rtl/>
        </w:rPr>
        <w:t>من خلال الحقل "النوع"</w:t>
      </w:r>
      <w:r w:rsidR="000C5026">
        <w:rPr>
          <w:rFonts w:hint="cs"/>
          <w:rtl/>
        </w:rPr>
        <w:t xml:space="preserve"> (قائمة الأنواع)</w:t>
      </w:r>
      <w:r>
        <w:rPr>
          <w:rFonts w:hint="cs"/>
          <w:rtl/>
        </w:rPr>
        <w:t>، ثم يتم إدخال الاسمين العربي والانجليزي من خلال الحقلين (</w:t>
      </w:r>
      <w:r w:rsidR="005F0C76">
        <w:rPr>
          <w:rFonts w:hint="cs"/>
          <w:rtl/>
        </w:rPr>
        <w:t>ع</w:t>
      </w:r>
      <w:r>
        <w:rPr>
          <w:rFonts w:hint="cs"/>
          <w:rtl/>
        </w:rPr>
        <w:t>ربي، ان</w:t>
      </w:r>
      <w:r w:rsidR="005F0C76">
        <w:rPr>
          <w:rFonts w:hint="cs"/>
          <w:rtl/>
        </w:rPr>
        <w:t>جليزي</w:t>
      </w:r>
      <w:r>
        <w:rPr>
          <w:rFonts w:hint="cs"/>
          <w:rtl/>
        </w:rPr>
        <w:t>)</w:t>
      </w:r>
      <w:r w:rsidR="005F0C76">
        <w:rPr>
          <w:rFonts w:hint="cs"/>
          <w:rtl/>
        </w:rPr>
        <w:t>. أنظر الشكل التالي:</w:t>
      </w:r>
    </w:p>
    <w:p w:rsidR="005F0C76" w:rsidRDefault="00EB7B32" w:rsidP="005F0C76">
      <w:pPr>
        <w:pStyle w:val="GroupBody"/>
      </w:pPr>
      <w:r>
        <w:rPr>
          <w:noProof/>
          <w:lang w:bidi="ar-SA"/>
        </w:rPr>
        <w:drawing>
          <wp:inline distT="0" distB="0" distL="0" distR="0">
            <wp:extent cx="5943600" cy="1060704"/>
            <wp:effectExtent l="19050" t="19050" r="1905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lation1.jpg"/>
                    <pic:cNvPicPr/>
                  </pic:nvPicPr>
                  <pic:blipFill>
                    <a:blip r:embed="rId12">
                      <a:extLst>
                        <a:ext uri="{28A0092B-C50C-407E-A947-70E740481C1C}">
                          <a14:useLocalDpi xmlns:a14="http://schemas.microsoft.com/office/drawing/2010/main" val="0"/>
                        </a:ext>
                      </a:extLst>
                    </a:blip>
                    <a:stretch>
                      <a:fillRect/>
                    </a:stretch>
                  </pic:blipFill>
                  <pic:spPr>
                    <a:xfrm>
                      <a:off x="0" y="0"/>
                      <a:ext cx="6006318" cy="1071897"/>
                    </a:xfrm>
                    <a:prstGeom prst="rect">
                      <a:avLst/>
                    </a:prstGeom>
                    <a:ln w="9525">
                      <a:solidFill>
                        <a:schemeClr val="tx1"/>
                      </a:solidFill>
                    </a:ln>
                  </pic:spPr>
                </pic:pic>
              </a:graphicData>
            </a:graphic>
          </wp:inline>
        </w:drawing>
      </w:r>
    </w:p>
    <w:p w:rsidR="005F0C76" w:rsidRDefault="005F0C76" w:rsidP="005F0C76">
      <w:pPr>
        <w:pStyle w:val="Caption"/>
        <w:bidi/>
        <w:jc w:val="center"/>
        <w:rPr>
          <w:color w:val="auto"/>
          <w:sz w:val="20"/>
          <w:szCs w:val="20"/>
          <w:rtl/>
        </w:rPr>
      </w:pPr>
      <w:r>
        <w:rPr>
          <w:rFonts w:hint="cs"/>
          <w:color w:val="auto"/>
          <w:sz w:val="20"/>
          <w:szCs w:val="20"/>
          <w:rtl/>
        </w:rPr>
        <w:t xml:space="preserve">          </w:t>
      </w:r>
      <w:r w:rsidR="00EB7B32">
        <w:rPr>
          <w:color w:val="auto"/>
          <w:sz w:val="20"/>
          <w:szCs w:val="20"/>
        </w:rPr>
        <w:t xml:space="preserve">                        </w:t>
      </w: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FC6CD6">
        <w:rPr>
          <w:noProof/>
          <w:color w:val="auto"/>
          <w:sz w:val="20"/>
          <w:szCs w:val="20"/>
        </w:rPr>
        <w:t>2</w:t>
      </w:r>
      <w:r w:rsidRPr="00CD5B28">
        <w:rPr>
          <w:color w:val="auto"/>
          <w:sz w:val="20"/>
          <w:szCs w:val="20"/>
        </w:rPr>
        <w:fldChar w:fldCharType="end"/>
      </w:r>
      <w:r w:rsidR="00FC6CD6">
        <w:rPr>
          <w:rFonts w:hint="cs"/>
          <w:color w:val="auto"/>
          <w:sz w:val="20"/>
          <w:szCs w:val="20"/>
          <w:rtl/>
        </w:rPr>
        <w:t>جدول الترجمات</w:t>
      </w:r>
    </w:p>
    <w:p w:rsidR="00B53812" w:rsidRPr="00B357EC" w:rsidRDefault="00B53812" w:rsidP="00B53812">
      <w:pPr>
        <w:pStyle w:val="ScreenElement"/>
      </w:pPr>
      <w:r>
        <w:rPr>
          <w:rFonts w:hint="cs"/>
          <w:rtl/>
        </w:rPr>
        <w:t>النوع</w:t>
      </w:r>
    </w:p>
    <w:p w:rsidR="00B53812" w:rsidRDefault="00B53812" w:rsidP="00B53812">
      <w:pPr>
        <w:pStyle w:val="ScreenElement"/>
      </w:pPr>
      <w:r>
        <w:rPr>
          <w:rFonts w:hint="cs"/>
          <w:rtl/>
        </w:rPr>
        <w:t>قائمة أنواع</w:t>
      </w:r>
    </w:p>
    <w:p w:rsidR="00B53812" w:rsidRDefault="00B53812" w:rsidP="00B53812">
      <w:pPr>
        <w:pStyle w:val="Under1"/>
        <w:rPr>
          <w:rtl/>
        </w:rPr>
      </w:pPr>
      <w:r>
        <w:rPr>
          <w:rFonts w:hint="cs"/>
          <w:rtl/>
        </w:rPr>
        <w:t>من خلال هذين الحقلين يمكن اختيار النافذة أو مجموعة النوافذ التي سيتم تطبيق العنوان الجديد بها وذلك للحقل الذي سيتم تحديده بالعمود "المعرف".</w:t>
      </w:r>
    </w:p>
    <w:p w:rsidR="00B53812" w:rsidRDefault="00B53812" w:rsidP="00B53812">
      <w:pPr>
        <w:pStyle w:val="ScreenElement"/>
      </w:pPr>
      <w:r>
        <w:rPr>
          <w:rFonts w:hint="cs"/>
          <w:rtl/>
        </w:rPr>
        <w:t>المعرف</w:t>
      </w:r>
    </w:p>
    <w:p w:rsidR="00120B47" w:rsidRDefault="004F507D" w:rsidP="00B53812">
      <w:pPr>
        <w:pStyle w:val="Under1"/>
        <w:rPr>
          <w:rtl/>
        </w:rPr>
      </w:pPr>
      <w:r>
        <w:rPr>
          <w:rFonts w:hint="cs"/>
          <w:rtl/>
        </w:rPr>
        <w:t xml:space="preserve">باستخدام الضغط المزدوج بالماوس بحقل "المعرف"، سيقوم النظام بإظهار قائمة تحوي الحقول التي يمكن تغيير العناوين الخاصة بها، بالطبع ستختلف قائمة الحقول المعروضة باختلاف النوع أو قائمة الأنواع المحددة. فعند اختيار "عميل" مثلاً بالحقل "للنوع"، فسوف يقوم النظام بعرض حقول </w:t>
      </w:r>
      <w:r w:rsidR="00AE5B8B">
        <w:rPr>
          <w:rFonts w:hint="cs"/>
          <w:rtl/>
        </w:rPr>
        <w:t>ملف "العميل".</w:t>
      </w:r>
    </w:p>
    <w:p w:rsidR="00A51EFE" w:rsidRDefault="00AE5B8B" w:rsidP="00B53812">
      <w:pPr>
        <w:pStyle w:val="Under1"/>
        <w:rPr>
          <w:rtl/>
        </w:rPr>
      </w:pPr>
      <w:r>
        <w:rPr>
          <w:rFonts w:hint="cs"/>
          <w:rtl/>
        </w:rPr>
        <w:t xml:space="preserve">لإدراج </w:t>
      </w:r>
      <w:r w:rsidR="00606A5B">
        <w:rPr>
          <w:rFonts w:hint="cs"/>
          <w:rtl/>
        </w:rPr>
        <w:t xml:space="preserve">معرف محدد يدوياً </w:t>
      </w:r>
      <w:r w:rsidR="005B36B5">
        <w:rPr>
          <w:rFonts w:hint="cs"/>
          <w:rtl/>
        </w:rPr>
        <w:t xml:space="preserve">(بفاتورة المبيعات مثلاً) </w:t>
      </w:r>
      <w:r w:rsidR="00606A5B">
        <w:rPr>
          <w:rFonts w:hint="cs"/>
          <w:rtl/>
        </w:rPr>
        <w:t xml:space="preserve">يمكن الذهاب إلى النافذة المطلوية </w:t>
      </w:r>
      <w:r w:rsidR="008B35B9">
        <w:rPr>
          <w:rFonts w:hint="cs"/>
          <w:rtl/>
        </w:rPr>
        <w:t>ثم استخدام الاختصار</w:t>
      </w:r>
      <w:r w:rsidR="002759DD">
        <w:rPr>
          <w:rFonts w:hint="cs"/>
          <w:rtl/>
        </w:rPr>
        <w:t xml:space="preserve"> (</w:t>
      </w:r>
      <w:r w:rsidR="002759DD">
        <w:t>Ctrl+Alt+X</w:t>
      </w:r>
      <w:r w:rsidR="002759DD">
        <w:rPr>
          <w:rFonts w:hint="cs"/>
          <w:rtl/>
        </w:rPr>
        <w:t>)</w:t>
      </w:r>
      <w:r w:rsidR="008B35B9">
        <w:rPr>
          <w:rFonts w:hint="cs"/>
          <w:rtl/>
        </w:rPr>
        <w:t xml:space="preserve"> </w:t>
      </w:r>
      <w:r w:rsidR="002759DD">
        <w:rPr>
          <w:rFonts w:hint="cs"/>
          <w:rtl/>
        </w:rPr>
        <w:t xml:space="preserve">ثم استخدام الاختصار </w:t>
      </w:r>
      <w:r w:rsidR="008B35B9">
        <w:rPr>
          <w:rFonts w:hint="cs"/>
          <w:rtl/>
        </w:rPr>
        <w:t>"</w:t>
      </w:r>
      <w:r w:rsidR="008B35B9">
        <w:t>ShowsIds</w:t>
      </w:r>
      <w:r w:rsidR="008B35B9">
        <w:rPr>
          <w:rFonts w:hint="cs"/>
          <w:rtl/>
        </w:rPr>
        <w:t>"</w:t>
      </w:r>
      <w:r w:rsidR="008B35B9">
        <w:t xml:space="preserve"> </w:t>
      </w:r>
      <w:r w:rsidR="008B35B9">
        <w:rPr>
          <w:rFonts w:hint="cs"/>
          <w:rtl/>
        </w:rPr>
        <w:t>من قائمة المزيد ليقوم النظام بإظهار جميع المعرفات الخاصة بالنافذة.</w:t>
      </w:r>
      <w:r w:rsidR="002759DD">
        <w:t xml:space="preserve"> </w:t>
      </w:r>
      <w:r w:rsidR="002759DD">
        <w:rPr>
          <w:rFonts w:hint="cs"/>
          <w:rtl/>
        </w:rPr>
        <w:t xml:space="preserve"> كما بالشكل التالي:</w:t>
      </w:r>
    </w:p>
    <w:p w:rsidR="00A51EFE" w:rsidRDefault="00A51EFE">
      <w:pPr>
        <w:rPr>
          <w:rFonts w:asciiTheme="majorBidi" w:hAnsiTheme="majorBidi" w:cstheme="majorBidi"/>
          <w:sz w:val="24"/>
          <w:szCs w:val="24"/>
          <w:rtl/>
          <w:lang w:bidi="ar-EG"/>
        </w:rPr>
      </w:pPr>
      <w:r>
        <w:rPr>
          <w:rtl/>
        </w:rPr>
        <w:br w:type="page"/>
      </w:r>
    </w:p>
    <w:p w:rsidR="00EE47FF" w:rsidRDefault="00EE47FF" w:rsidP="00EE47FF">
      <w:pPr>
        <w:pStyle w:val="Caption"/>
        <w:bidi/>
        <w:jc w:val="center"/>
        <w:rPr>
          <w:color w:val="auto"/>
          <w:sz w:val="20"/>
          <w:szCs w:val="20"/>
          <w:rtl/>
        </w:rPr>
      </w:pPr>
      <w:r>
        <w:rPr>
          <w:noProof/>
        </w:rPr>
        <w:lastRenderedPageBreak/>
        <w:drawing>
          <wp:anchor distT="0" distB="0" distL="114300" distR="114300" simplePos="0" relativeHeight="251756544" behindDoc="0" locked="0" layoutInCell="1" allowOverlap="1">
            <wp:simplePos x="0" y="0"/>
            <wp:positionH relativeFrom="column">
              <wp:posOffset>-659291</wp:posOffset>
            </wp:positionH>
            <wp:positionV relativeFrom="paragraph">
              <wp:posOffset>19534</wp:posOffset>
            </wp:positionV>
            <wp:extent cx="7190740" cy="2808605"/>
            <wp:effectExtent l="19050" t="19050" r="10160" b="10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lation3.jpg"/>
                    <pic:cNvPicPr/>
                  </pic:nvPicPr>
                  <pic:blipFill>
                    <a:blip r:embed="rId13">
                      <a:extLst>
                        <a:ext uri="{28A0092B-C50C-407E-A947-70E740481C1C}">
                          <a14:useLocalDpi xmlns:a14="http://schemas.microsoft.com/office/drawing/2010/main" val="0"/>
                        </a:ext>
                      </a:extLst>
                    </a:blip>
                    <a:stretch>
                      <a:fillRect/>
                    </a:stretch>
                  </pic:blipFill>
                  <pic:spPr>
                    <a:xfrm>
                      <a:off x="0" y="0"/>
                      <a:ext cx="7190740" cy="2808605"/>
                    </a:xfrm>
                    <a:prstGeom prst="rect">
                      <a:avLst/>
                    </a:prstGeom>
                    <a:ln w="9525">
                      <a:solidFill>
                        <a:schemeClr val="tx1"/>
                      </a:solidFill>
                    </a:ln>
                  </pic:spPr>
                </pic:pic>
              </a:graphicData>
            </a:graphic>
            <wp14:sizeRelV relativeFrom="margin">
              <wp14:pctHeight>0</wp14:pctHeight>
            </wp14:sizeRelV>
          </wp:anchor>
        </w:drawing>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97416B">
        <w:rPr>
          <w:noProof/>
          <w:color w:val="auto"/>
          <w:sz w:val="20"/>
          <w:szCs w:val="20"/>
        </w:rPr>
        <w:t>3</w:t>
      </w:r>
      <w:r w:rsidRPr="00CD5B28">
        <w:rPr>
          <w:color w:val="auto"/>
          <w:sz w:val="20"/>
          <w:szCs w:val="20"/>
        </w:rPr>
        <w:fldChar w:fldCharType="end"/>
      </w:r>
      <w:r>
        <w:rPr>
          <w:rFonts w:hint="cs"/>
          <w:color w:val="auto"/>
          <w:sz w:val="20"/>
          <w:szCs w:val="20"/>
          <w:rtl/>
        </w:rPr>
        <w:t>إظهار معرفات الحقول باستخدام الأمر "</w:t>
      </w:r>
      <w:r>
        <w:rPr>
          <w:color w:val="auto"/>
          <w:sz w:val="20"/>
          <w:szCs w:val="20"/>
        </w:rPr>
        <w:t>ShowIds</w:t>
      </w:r>
      <w:r>
        <w:rPr>
          <w:rFonts w:hint="cs"/>
          <w:color w:val="auto"/>
          <w:sz w:val="20"/>
          <w:szCs w:val="20"/>
          <w:rtl/>
        </w:rPr>
        <w:t>" بفاتورة المبيعات</w:t>
      </w:r>
    </w:p>
    <w:p w:rsidR="00AE5B8B" w:rsidRDefault="00AE5B8B" w:rsidP="00B53812">
      <w:pPr>
        <w:pStyle w:val="Under1"/>
      </w:pPr>
    </w:p>
    <w:p w:rsidR="001A5B00" w:rsidRDefault="001A5B00" w:rsidP="00B53812">
      <w:pPr>
        <w:pStyle w:val="Under1"/>
        <w:rPr>
          <w:rtl/>
        </w:rPr>
      </w:pPr>
      <w:r>
        <w:rPr>
          <w:rFonts w:hint="cs"/>
          <w:rtl/>
        </w:rPr>
        <w:t>لتغيير العنوان الخاص بتاريخ الصلاحية بتفاصيل فاتورة المبيعات</w:t>
      </w:r>
      <w:r>
        <w:t xml:space="preserve"> </w:t>
      </w:r>
      <w:r>
        <w:rPr>
          <w:rFonts w:hint="cs"/>
          <w:rtl/>
        </w:rPr>
        <w:t xml:space="preserve"> </w:t>
      </w:r>
      <w:r>
        <w:rPr>
          <w:rtl/>
        </w:rPr>
        <w:t>–</w:t>
      </w:r>
      <w:r>
        <w:rPr>
          <w:rFonts w:hint="cs"/>
          <w:rtl/>
        </w:rPr>
        <w:t xml:space="preserve"> كما بالسهم الموضح بالصورة </w:t>
      </w:r>
      <w:r>
        <w:rPr>
          <w:rtl/>
        </w:rPr>
        <w:t>–</w:t>
      </w:r>
      <w:r>
        <w:rPr>
          <w:rFonts w:hint="cs"/>
          <w:rtl/>
        </w:rPr>
        <w:t xml:space="preserve">  والذي يقوم النظام بعرضه بالعنوان "</w:t>
      </w:r>
      <w:r>
        <w:t>details.expiryDate</w:t>
      </w:r>
      <w:r>
        <w:rPr>
          <w:rFonts w:hint="cs"/>
          <w:rtl/>
        </w:rPr>
        <w:t>"</w:t>
      </w:r>
      <w:r>
        <w:t xml:space="preserve"> </w:t>
      </w:r>
      <w:r>
        <w:rPr>
          <w:rFonts w:hint="cs"/>
          <w:rtl/>
        </w:rPr>
        <w:t>والذي يحمل العنوان "</w:t>
      </w:r>
      <w:r w:rsidR="002E4A59">
        <w:rPr>
          <w:rFonts w:hint="cs"/>
          <w:rtl/>
        </w:rPr>
        <w:t>تاريخ الانتهاء</w:t>
      </w:r>
      <w:r>
        <w:rPr>
          <w:rFonts w:hint="cs"/>
          <w:rtl/>
        </w:rPr>
        <w:t>"، "</w:t>
      </w:r>
      <w:r w:rsidR="002E4A59">
        <w:t>Expiry Date</w:t>
      </w:r>
      <w:r>
        <w:rPr>
          <w:rFonts w:hint="cs"/>
          <w:rtl/>
        </w:rPr>
        <w:t>".</w:t>
      </w:r>
    </w:p>
    <w:p w:rsidR="001A5B00" w:rsidRPr="002E4A59" w:rsidRDefault="00133D96" w:rsidP="00B53812">
      <w:pPr>
        <w:pStyle w:val="Under1"/>
      </w:pPr>
      <w:r>
        <w:rPr>
          <w:rFonts w:hint="cs"/>
          <w:noProof/>
          <w:rtl/>
          <w:lang w:bidi="ar-SA"/>
        </w:rPr>
        <w:drawing>
          <wp:anchor distT="0" distB="0" distL="114300" distR="114300" simplePos="0" relativeHeight="251757568" behindDoc="0" locked="0" layoutInCell="1" allowOverlap="1">
            <wp:simplePos x="0" y="0"/>
            <wp:positionH relativeFrom="column">
              <wp:posOffset>-365201</wp:posOffset>
            </wp:positionH>
            <wp:positionV relativeFrom="paragraph">
              <wp:posOffset>322250</wp:posOffset>
            </wp:positionV>
            <wp:extent cx="5943600" cy="1078230"/>
            <wp:effectExtent l="19050" t="19050" r="19050" b="266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lation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1078230"/>
                    </a:xfrm>
                    <a:prstGeom prst="rect">
                      <a:avLst/>
                    </a:prstGeom>
                    <a:ln w="9525">
                      <a:solidFill>
                        <a:schemeClr val="tx1"/>
                      </a:solidFill>
                    </a:ln>
                  </pic:spPr>
                </pic:pic>
              </a:graphicData>
            </a:graphic>
          </wp:anchor>
        </w:drawing>
      </w:r>
      <w:r w:rsidR="002E4A59">
        <w:rPr>
          <w:rFonts w:hint="cs"/>
          <w:rtl/>
        </w:rPr>
        <w:t>لتغيير هذا العنوان إلى "ينتهي بتاريخ"، "</w:t>
      </w:r>
      <w:r w:rsidR="002E4A59">
        <w:t>Ends At</w:t>
      </w:r>
      <w:r w:rsidR="002E4A59">
        <w:rPr>
          <w:rFonts w:hint="cs"/>
          <w:rtl/>
        </w:rPr>
        <w:t>"</w:t>
      </w:r>
      <w:r w:rsidR="002E4A59">
        <w:t xml:space="preserve"> </w:t>
      </w:r>
      <w:r w:rsidR="002E4A59">
        <w:rPr>
          <w:rFonts w:hint="cs"/>
          <w:rtl/>
        </w:rPr>
        <w:t>، يمكن إدراج هذا المعرف بنافذة "تغيير الترجمات" كالتالي:</w:t>
      </w:r>
    </w:p>
    <w:p w:rsidR="0097416B" w:rsidRDefault="0097416B" w:rsidP="0097416B">
      <w:pPr>
        <w:pStyle w:val="Caption"/>
        <w:bidi/>
        <w:jc w:val="center"/>
        <w:rPr>
          <w:rFonts w:hint="cs"/>
          <w:color w:val="auto"/>
          <w:sz w:val="20"/>
          <w:szCs w:val="20"/>
          <w:rtl/>
          <w:lang w:bidi="ar-EG"/>
        </w:rPr>
      </w:pPr>
      <w:r>
        <w:rPr>
          <w:rFonts w:hint="cs"/>
          <w:color w:val="auto"/>
          <w:sz w:val="20"/>
          <w:szCs w:val="20"/>
          <w:rtl/>
        </w:rPr>
        <w:t xml:space="preserve">          </w:t>
      </w:r>
      <w:r>
        <w:rPr>
          <w:color w:val="auto"/>
          <w:sz w:val="20"/>
          <w:szCs w:val="20"/>
        </w:rPr>
        <w:t xml:space="preserve">                        </w:t>
      </w: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2346A5">
        <w:rPr>
          <w:noProof/>
          <w:color w:val="auto"/>
          <w:sz w:val="20"/>
          <w:szCs w:val="20"/>
        </w:rPr>
        <w:t>4</w:t>
      </w:r>
      <w:r w:rsidRPr="00CD5B28">
        <w:rPr>
          <w:color w:val="auto"/>
          <w:sz w:val="20"/>
          <w:szCs w:val="20"/>
        </w:rPr>
        <w:fldChar w:fldCharType="end"/>
      </w:r>
      <w:r w:rsidR="002346A5">
        <w:rPr>
          <w:rFonts w:hint="cs"/>
          <w:color w:val="auto"/>
          <w:sz w:val="20"/>
          <w:szCs w:val="20"/>
          <w:rtl/>
          <w:lang w:bidi="ar-EG"/>
        </w:rPr>
        <w:t>تغيير ترجمة الحقل "تاريخ الانتهاء"</w:t>
      </w:r>
    </w:p>
    <w:p w:rsidR="00E9620F" w:rsidRDefault="00133D96" w:rsidP="00E9620F">
      <w:pPr>
        <w:pStyle w:val="GroupBody"/>
        <w:rPr>
          <w:rtl/>
        </w:rPr>
      </w:pPr>
      <w:r>
        <w:rPr>
          <w:rFonts w:hint="cs"/>
          <w:rtl/>
        </w:rPr>
        <w:t>بالصورة الموضحة قام المستخدم بإدراج المعرف (</w:t>
      </w:r>
      <w:r>
        <w:t>details.expiryDate</w:t>
      </w:r>
      <w:r>
        <w:rPr>
          <w:rFonts w:hint="cs"/>
          <w:rtl/>
        </w:rPr>
        <w:t>)</w:t>
      </w:r>
      <w:r w:rsidR="000C5026">
        <w:rPr>
          <w:rFonts w:hint="cs"/>
          <w:rtl/>
        </w:rPr>
        <w:t xml:space="preserve"> دون تحديد النوع أو قائمة الأنواع.</w:t>
      </w:r>
      <w:r>
        <w:rPr>
          <w:rFonts w:hint="cs"/>
          <w:rtl/>
        </w:rPr>
        <w:t xml:space="preserve"> في هذه الحالة سيقوم النظام بإظهار العنوان المعرف في هذه النافذة بجميع سندات النظام التي تحتوي التفاصيل الخاصة بها على تاريخ الصلاحية، حيث سيقوم النظام بتطبيق هذه الترجمة بفزاتير المبيعات وأوامر البيع ومردودات المبيعات،...الخ.</w:t>
      </w:r>
    </w:p>
    <w:p w:rsidR="00133D96" w:rsidRDefault="00133D96" w:rsidP="00E9620F">
      <w:pPr>
        <w:pStyle w:val="GroupBody"/>
        <w:rPr>
          <w:rtl/>
        </w:rPr>
      </w:pPr>
      <w:r>
        <w:rPr>
          <w:rFonts w:hint="cs"/>
          <w:rtl/>
        </w:rPr>
        <w:t>لتط</w:t>
      </w:r>
      <w:r w:rsidR="00880365">
        <w:rPr>
          <w:rFonts w:hint="cs"/>
          <w:rtl/>
        </w:rPr>
        <w:t>بيق هذا التغيير بفاتورة المبيعات فقط، يمكن</w:t>
      </w:r>
      <w:r>
        <w:rPr>
          <w:rFonts w:hint="cs"/>
          <w:rtl/>
        </w:rPr>
        <w:t xml:space="preserve"> استخدام إحدى الطريقتين</w:t>
      </w:r>
      <w:r w:rsidR="000C5026">
        <w:rPr>
          <w:rFonts w:hint="cs"/>
          <w:rtl/>
        </w:rPr>
        <w:t xml:space="preserve"> التاليتين:</w:t>
      </w:r>
    </w:p>
    <w:p w:rsidR="00133D96" w:rsidRDefault="00133D96" w:rsidP="00D332AC">
      <w:pPr>
        <w:pStyle w:val="Point0"/>
        <w:rPr>
          <w:rtl/>
        </w:rPr>
      </w:pPr>
      <w:r>
        <w:rPr>
          <w:rFonts w:hint="cs"/>
          <w:rtl/>
        </w:rPr>
        <w:t>اختيار "فاتورة المبيعات" من خلال الحقل "للنوع".</w:t>
      </w:r>
    </w:p>
    <w:p w:rsidR="00D332AC" w:rsidRDefault="00133D96" w:rsidP="00D332AC">
      <w:pPr>
        <w:pStyle w:val="Point0"/>
        <w:rPr>
          <w:rtl/>
        </w:rPr>
      </w:pPr>
      <w:r>
        <w:rPr>
          <w:rFonts w:hint="cs"/>
          <w:rtl/>
        </w:rPr>
        <w:t>إدراج "</w:t>
      </w:r>
      <w:r>
        <w:t>SalesInvoice.</w:t>
      </w:r>
      <w:r w:rsidRPr="00133D96">
        <w:t xml:space="preserve"> details.expiryDate</w:t>
      </w:r>
      <w:r>
        <w:rPr>
          <w:rFonts w:hint="cs"/>
          <w:rtl/>
        </w:rPr>
        <w:t>"</w:t>
      </w:r>
      <w:r w:rsidR="0055744D">
        <w:t xml:space="preserve"> </w:t>
      </w:r>
      <w:r w:rsidR="0055744D">
        <w:rPr>
          <w:rFonts w:hint="cs"/>
          <w:rtl/>
        </w:rPr>
        <w:t xml:space="preserve"> بالحقل المعرف، وبذلك سينطبق تغيير الترجمة فقط على فاتورة المبيعات.</w:t>
      </w:r>
    </w:p>
    <w:p w:rsidR="00D332AC" w:rsidRDefault="00D332AC">
      <w:pPr>
        <w:rPr>
          <w:rFonts w:asciiTheme="majorBidi" w:hAnsiTheme="majorBidi" w:cstheme="majorBidi"/>
          <w:sz w:val="24"/>
          <w:szCs w:val="24"/>
          <w:rtl/>
          <w:lang w:bidi="ar-EG"/>
        </w:rPr>
      </w:pPr>
      <w:r>
        <w:rPr>
          <w:rtl/>
        </w:rPr>
        <w:br w:type="page"/>
      </w:r>
    </w:p>
    <w:p w:rsidR="0055744D" w:rsidRDefault="0055744D" w:rsidP="00D332AC">
      <w:pPr>
        <w:pStyle w:val="Note"/>
        <w:numPr>
          <w:ilvl w:val="0"/>
          <w:numId w:val="14"/>
        </w:numPr>
        <w:rPr>
          <w:rtl/>
        </w:rPr>
      </w:pPr>
      <w:r>
        <w:rPr>
          <w:rFonts w:hint="cs"/>
          <w:rtl/>
        </w:rPr>
        <w:lastRenderedPageBreak/>
        <w:t>لاحظ أن المعرفات المدخلة تتميز بأنها تختلف باختلاف الحروف الكبيرة والصغيرة (</w:t>
      </w:r>
      <w:r>
        <w:t>Case Sensitive</w:t>
      </w:r>
      <w:r>
        <w:rPr>
          <w:rFonts w:hint="cs"/>
          <w:rtl/>
        </w:rPr>
        <w:t>)، فإذا ما قام المستخدم مثلاً بإدخال "</w:t>
      </w:r>
      <w:r>
        <w:t>salesinvoice.</w:t>
      </w:r>
      <w:r w:rsidRPr="00133D96">
        <w:t xml:space="preserve"> details.expiryDat</w:t>
      </w:r>
      <w:r>
        <w:rPr>
          <w:rFonts w:hint="cs"/>
          <w:rtl/>
        </w:rPr>
        <w:t>"</w:t>
      </w:r>
      <w:r>
        <w:t xml:space="preserve"> </w:t>
      </w:r>
      <w:r>
        <w:rPr>
          <w:rFonts w:hint="cs"/>
          <w:rtl/>
        </w:rPr>
        <w:t>بدلاً من "</w:t>
      </w:r>
      <w:r>
        <w:t>SalesInvoice.</w:t>
      </w:r>
      <w:r w:rsidRPr="00133D96">
        <w:t xml:space="preserve"> details.expiryDate</w:t>
      </w:r>
      <w:r>
        <w:rPr>
          <w:rFonts w:hint="cs"/>
          <w:rtl/>
        </w:rPr>
        <w:t>". فلن يقوم النظام بالتأثير المطلوب.</w:t>
      </w:r>
    </w:p>
    <w:p w:rsidR="00133D96" w:rsidRPr="00E9620F" w:rsidRDefault="0055744D" w:rsidP="000252AB">
      <w:pPr>
        <w:pStyle w:val="Note"/>
        <w:numPr>
          <w:ilvl w:val="0"/>
          <w:numId w:val="14"/>
        </w:numPr>
        <w:rPr>
          <w:rtl/>
        </w:rPr>
      </w:pPr>
      <w:r>
        <w:rPr>
          <w:rFonts w:hint="cs"/>
          <w:rtl/>
        </w:rPr>
        <w:t>قد يتكرر عنوان المعرف بأكثر من قسم</w:t>
      </w:r>
      <w:r w:rsidR="00F50195">
        <w:rPr>
          <w:rFonts w:hint="cs"/>
          <w:rtl/>
        </w:rPr>
        <w:t>،</w:t>
      </w:r>
      <w:r>
        <w:rPr>
          <w:rFonts w:hint="cs"/>
          <w:rtl/>
        </w:rPr>
        <w:t xml:space="preserve"> وفي هذه الحالة لابد من ذكر اسم القسم بالمعرف. فعلى سبيل المثال يتكرر </w:t>
      </w:r>
      <w:r w:rsidR="00A65C5F">
        <w:rPr>
          <w:rFonts w:hint="cs"/>
          <w:rtl/>
        </w:rPr>
        <w:t>حقل "الدولة" بفاتورة المبيعات بالقسم "عنوان الشحن" بصفحة "التوصيل" ليأخذ المعرف الاسم "</w:t>
      </w:r>
      <w:r w:rsidR="00A65C5F" w:rsidRPr="00A65C5F">
        <w:t>shippingAddress.country</w:t>
      </w:r>
      <w:r w:rsidR="00A65C5F">
        <w:rPr>
          <w:rFonts w:hint="cs"/>
          <w:rtl/>
        </w:rPr>
        <w:t>"</w:t>
      </w:r>
      <w:r w:rsidR="000C5026">
        <w:rPr>
          <w:rFonts w:hint="cs"/>
          <w:rtl/>
        </w:rPr>
        <w:t>،</w:t>
      </w:r>
      <w:r w:rsidR="00A65C5F">
        <w:rPr>
          <w:rFonts w:hint="cs"/>
          <w:rtl/>
        </w:rPr>
        <w:t xml:space="preserve"> بينما بقسم  "عنوان الدفع" بصفحة "الدفع" يأخذ المعرف الاسم "</w:t>
      </w:r>
      <w:r w:rsidR="00A65C5F" w:rsidRPr="00A65C5F">
        <w:t xml:space="preserve"> billingAddress.country</w:t>
      </w:r>
      <w:r w:rsidR="00A65C5F">
        <w:rPr>
          <w:rFonts w:hint="cs"/>
          <w:rtl/>
        </w:rPr>
        <w:t>"</w:t>
      </w:r>
      <w:r w:rsidR="00D332AC">
        <w:rPr>
          <w:rFonts w:hint="cs"/>
          <w:rtl/>
        </w:rPr>
        <w:t xml:space="preserve">. </w:t>
      </w:r>
      <w:r w:rsidR="00A65C5F">
        <w:rPr>
          <w:rFonts w:hint="cs"/>
          <w:rtl/>
        </w:rPr>
        <w:t>وبالتالي لتطبيق تغيير الترجمة على عنوان محدد دون غيره في هذه الحالة لابد من إدخال اسم القسم</w:t>
      </w:r>
      <w:r w:rsidR="000C5026">
        <w:rPr>
          <w:rFonts w:hint="cs"/>
          <w:rtl/>
        </w:rPr>
        <w:t>، بينما الاكتفاء بكلمة "</w:t>
      </w:r>
      <w:r w:rsidR="000C5026">
        <w:t>Country</w:t>
      </w:r>
      <w:r w:rsidR="000C5026">
        <w:rPr>
          <w:rFonts w:hint="cs"/>
          <w:rtl/>
        </w:rPr>
        <w:t>" سوف يؤدي إلى تغيير عنوان الدولة بكلا القسمين</w:t>
      </w:r>
      <w:r w:rsidR="00880365">
        <w:rPr>
          <w:rFonts w:hint="cs"/>
          <w:rtl/>
        </w:rPr>
        <w:t xml:space="preserve"> إذا تم تحديد فاتورة المبيعات بالحقل للنوع، أما إذا لم يتم تحديد ملف بالحقل "للنوع"، فسوف يقوم النظام بتغيير اسم الدولة بجميع ملفات النظام</w:t>
      </w:r>
      <w:r w:rsidR="000C5026">
        <w:rPr>
          <w:rFonts w:hint="cs"/>
          <w:rtl/>
        </w:rPr>
        <w:t>.</w:t>
      </w:r>
    </w:p>
    <w:p w:rsidR="00A65C5F" w:rsidRDefault="00A65C5F" w:rsidP="00A65C5F">
      <w:pPr>
        <w:pStyle w:val="ScreenGroup"/>
        <w:ind w:left="504"/>
      </w:pPr>
      <w:r>
        <w:rPr>
          <w:rFonts w:hint="cs"/>
          <w:rtl/>
        </w:rPr>
        <w:t>جدول الاستبدالات</w:t>
      </w:r>
    </w:p>
    <w:p w:rsidR="00A65C5F" w:rsidRDefault="00A65C5F" w:rsidP="00A65C5F">
      <w:pPr>
        <w:pStyle w:val="GroupBody"/>
        <w:rPr>
          <w:rtl/>
        </w:rPr>
      </w:pPr>
      <w:r>
        <w:rPr>
          <w:rFonts w:hint="cs"/>
          <w:rtl/>
        </w:rPr>
        <w:t xml:space="preserve">من خلال جدول الاستبدالات يمكن تغيير أي عنوان </w:t>
      </w:r>
      <w:r w:rsidR="00563925">
        <w:rPr>
          <w:rFonts w:hint="cs"/>
          <w:rtl/>
        </w:rPr>
        <w:t xml:space="preserve">بنوافذ النظام. على سبيل المثال لتغيير العنوان "فئة" بحيث يكون "درجة" يمكن إدخال الكلمة "فئة" بالحقل "النص"، والكلمة "درجة" بالحقل "النص البديل"، كما بالشكل التالي: </w:t>
      </w:r>
      <w:r>
        <w:rPr>
          <w:rFonts w:hint="cs"/>
          <w:rtl/>
        </w:rPr>
        <w:t xml:space="preserve"> </w:t>
      </w:r>
    </w:p>
    <w:p w:rsidR="00A65C5F" w:rsidRDefault="00C955BB" w:rsidP="00A65C5F">
      <w:pPr>
        <w:pStyle w:val="GroupBody"/>
      </w:pPr>
      <w:r>
        <w:rPr>
          <w:noProof/>
          <w:lang w:bidi="ar-SA"/>
        </w:rPr>
        <w:drawing>
          <wp:inline distT="0" distB="0" distL="0" distR="0">
            <wp:extent cx="5943600" cy="131127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lation5.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1311275"/>
                    </a:xfrm>
                    <a:prstGeom prst="rect">
                      <a:avLst/>
                    </a:prstGeom>
                    <a:ln w="9525">
                      <a:solidFill>
                        <a:schemeClr val="tx1"/>
                      </a:solidFill>
                    </a:ln>
                  </pic:spPr>
                </pic:pic>
              </a:graphicData>
            </a:graphic>
          </wp:inline>
        </w:drawing>
      </w:r>
    </w:p>
    <w:p w:rsidR="00A65C5F" w:rsidRDefault="00A65C5F" w:rsidP="00A65C5F">
      <w:pPr>
        <w:pStyle w:val="Caption"/>
        <w:bidi/>
        <w:jc w:val="center"/>
        <w:rPr>
          <w:color w:val="auto"/>
          <w:sz w:val="20"/>
          <w:szCs w:val="20"/>
          <w:rtl/>
        </w:rPr>
      </w:pPr>
      <w:r>
        <w:rPr>
          <w:rFonts w:hint="cs"/>
          <w:color w:val="auto"/>
          <w:sz w:val="20"/>
          <w:szCs w:val="20"/>
          <w:rtl/>
        </w:rPr>
        <w:t xml:space="preserve">          </w:t>
      </w:r>
      <w:r>
        <w:rPr>
          <w:color w:val="auto"/>
          <w:sz w:val="20"/>
          <w:szCs w:val="20"/>
        </w:rPr>
        <w:t xml:space="preserve">                               </w:t>
      </w: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2346A5">
        <w:rPr>
          <w:noProof/>
          <w:color w:val="auto"/>
          <w:sz w:val="20"/>
          <w:szCs w:val="20"/>
        </w:rPr>
        <w:t>5</w:t>
      </w:r>
      <w:r w:rsidRPr="00CD5B28">
        <w:rPr>
          <w:color w:val="auto"/>
          <w:sz w:val="20"/>
          <w:szCs w:val="20"/>
        </w:rPr>
        <w:fldChar w:fldCharType="end"/>
      </w:r>
      <w:r w:rsidR="002346A5">
        <w:rPr>
          <w:rFonts w:hint="cs"/>
          <w:color w:val="auto"/>
          <w:sz w:val="20"/>
          <w:szCs w:val="20"/>
          <w:rtl/>
        </w:rPr>
        <w:t>جدول الاستبدالات</w:t>
      </w:r>
    </w:p>
    <w:p w:rsidR="00A65C5F" w:rsidRDefault="00C955BB" w:rsidP="00C955BB">
      <w:pPr>
        <w:pStyle w:val="GroupBody"/>
        <w:rPr>
          <w:rtl/>
        </w:rPr>
      </w:pPr>
      <w:r>
        <w:rPr>
          <w:rFonts w:hint="cs"/>
          <w:rtl/>
        </w:rPr>
        <w:t>سيقوم النظام باستبدال كلمة "فئة" بجميع ملفات النظام لتصبح بدلاً منها كلمة "درجة".</w:t>
      </w:r>
    </w:p>
    <w:p w:rsidR="00C955BB" w:rsidRDefault="00C955BB" w:rsidP="00D332AC">
      <w:pPr>
        <w:pStyle w:val="Note"/>
        <w:rPr>
          <w:rtl/>
        </w:rPr>
      </w:pPr>
      <w:r>
        <w:rPr>
          <w:rFonts w:hint="cs"/>
          <w:rtl/>
        </w:rPr>
        <w:t>ينبغي توخي الحذر في استخدام هذا الاجراء</w:t>
      </w:r>
      <w:r w:rsidR="000C5026">
        <w:rPr>
          <w:rFonts w:hint="cs"/>
          <w:rtl/>
        </w:rPr>
        <w:t xml:space="preserve"> حيث </w:t>
      </w:r>
      <w:r w:rsidR="00880365">
        <w:rPr>
          <w:rFonts w:hint="cs"/>
          <w:rtl/>
        </w:rPr>
        <w:t>أن</w:t>
      </w:r>
      <w:r w:rsidR="000C5026">
        <w:rPr>
          <w:rFonts w:hint="cs"/>
          <w:rtl/>
        </w:rPr>
        <w:t xml:space="preserve"> النظام لا يسمح بتحديد نافذة معينة للتطبيق عليها</w:t>
      </w:r>
      <w:r>
        <w:rPr>
          <w:rFonts w:hint="cs"/>
          <w:rtl/>
        </w:rPr>
        <w:t xml:space="preserve">، </w:t>
      </w:r>
      <w:r w:rsidR="00880365">
        <w:rPr>
          <w:rFonts w:hint="cs"/>
          <w:rtl/>
        </w:rPr>
        <w:t>وبالتالي</w:t>
      </w:r>
      <w:r>
        <w:rPr>
          <w:rFonts w:hint="cs"/>
          <w:rtl/>
        </w:rPr>
        <w:t xml:space="preserve"> سي</w:t>
      </w:r>
      <w:bookmarkStart w:id="1" w:name="_GoBack"/>
      <w:bookmarkEnd w:id="1"/>
      <w:r>
        <w:rPr>
          <w:rFonts w:hint="cs"/>
          <w:rtl/>
        </w:rPr>
        <w:t>قوم النظام باستبدال الكلمة الموجودة بالحقل "النص" مهما كان وضعها، فعلى سبيل المثال إذا قام المستخدم باستبدال الكلمة "قطاع" بالكلمة "قسم"، سيقوم النظام</w:t>
      </w:r>
      <w:r w:rsidR="002B0A0B">
        <w:rPr>
          <w:rFonts w:hint="cs"/>
          <w:rtl/>
        </w:rPr>
        <w:t xml:space="preserve"> باستبدال أيضاً الكلمة "است</w:t>
      </w:r>
      <w:r w:rsidR="002B0A0B" w:rsidRPr="00C20076">
        <w:rPr>
          <w:rFonts w:hint="cs"/>
          <w:color w:val="FF0000"/>
          <w:rtl/>
        </w:rPr>
        <w:t>قطاعا</w:t>
      </w:r>
      <w:r w:rsidR="002B0A0B">
        <w:rPr>
          <w:rFonts w:hint="cs"/>
          <w:rtl/>
        </w:rPr>
        <w:t>ت" لتكون "اس</w:t>
      </w:r>
      <w:r w:rsidR="00880365">
        <w:rPr>
          <w:rFonts w:hint="cs"/>
          <w:rtl/>
        </w:rPr>
        <w:t>ت</w:t>
      </w:r>
      <w:r w:rsidR="002B0A0B" w:rsidRPr="00C20076">
        <w:rPr>
          <w:rFonts w:hint="cs"/>
          <w:color w:val="FF0000"/>
          <w:rtl/>
        </w:rPr>
        <w:t>قسم</w:t>
      </w:r>
      <w:r w:rsidR="002B0A0B">
        <w:rPr>
          <w:rFonts w:hint="cs"/>
          <w:rtl/>
        </w:rPr>
        <w:t>ات"</w:t>
      </w:r>
      <w:r w:rsidR="00C20076">
        <w:rPr>
          <w:rFonts w:hint="cs"/>
          <w:rtl/>
        </w:rPr>
        <w:t>، ولذلك ينبغي توخي الحذر عند استخدام عذا النوع من تغيير الترجمات</w:t>
      </w:r>
      <w:r w:rsidR="00D332AC">
        <w:rPr>
          <w:rFonts w:hint="cs"/>
          <w:rtl/>
        </w:rPr>
        <w:t>.</w:t>
      </w:r>
    </w:p>
    <w:p w:rsidR="009417CA" w:rsidRDefault="009417CA" w:rsidP="009417CA">
      <w:pPr>
        <w:pStyle w:val="GroupBody"/>
        <w:rPr>
          <w:color w:val="FF0000"/>
          <w:rtl/>
        </w:rPr>
      </w:pPr>
    </w:p>
    <w:p w:rsidR="009417CA" w:rsidRDefault="009417CA" w:rsidP="009417CA">
      <w:pPr>
        <w:pStyle w:val="ScreenGroup"/>
        <w:ind w:left="504"/>
      </w:pPr>
      <w:r w:rsidRPr="009417CA">
        <w:rPr>
          <w:rFonts w:hint="cs"/>
          <w:rtl/>
        </w:rPr>
        <w:t>أزرار النافذة</w:t>
      </w:r>
    </w:p>
    <w:p w:rsidR="009417CA" w:rsidRDefault="009417CA" w:rsidP="009417CA">
      <w:pPr>
        <w:pStyle w:val="ScreenElement"/>
      </w:pPr>
      <w:r>
        <w:rPr>
          <w:rFonts w:hint="cs"/>
          <w:rtl/>
        </w:rPr>
        <w:t>إعادة تحميل الترجمات</w:t>
      </w:r>
    </w:p>
    <w:p w:rsidR="00B735FE" w:rsidRPr="003D5CD2" w:rsidRDefault="00D332AC" w:rsidP="00D332AC">
      <w:pPr>
        <w:pStyle w:val="Under1"/>
      </w:pPr>
      <w:r>
        <w:rPr>
          <w:rFonts w:hint="cs"/>
          <w:rtl/>
        </w:rPr>
        <w:t xml:space="preserve">حتى يقوم النظام بتفعيل الترجمات المذكورة بالسجل الحالي لابد من </w:t>
      </w:r>
      <w:r w:rsidR="00880365">
        <w:rPr>
          <w:rFonts w:hint="cs"/>
          <w:rtl/>
        </w:rPr>
        <w:t>حفظ</w:t>
      </w:r>
      <w:r>
        <w:rPr>
          <w:rFonts w:hint="cs"/>
          <w:rtl/>
        </w:rPr>
        <w:t xml:space="preserve"> هذا السجل ثم القيام باستخدام الزر "إعادة تحميل الترجمات".</w:t>
      </w:r>
    </w:p>
    <w:sectPr w:rsidR="00B735FE" w:rsidRPr="003D5CD2" w:rsidSect="003451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AD4" w:rsidRDefault="00893AD4" w:rsidP="006F0612">
      <w:pPr>
        <w:spacing w:after="0" w:line="240" w:lineRule="auto"/>
      </w:pPr>
      <w:r>
        <w:separator/>
      </w:r>
    </w:p>
  </w:endnote>
  <w:endnote w:type="continuationSeparator" w:id="0">
    <w:p w:rsidR="00893AD4" w:rsidRDefault="00893AD4" w:rsidP="006F0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AD4" w:rsidRDefault="00893AD4" w:rsidP="006F0612">
      <w:pPr>
        <w:spacing w:after="0" w:line="240" w:lineRule="auto"/>
      </w:pPr>
      <w:r>
        <w:separator/>
      </w:r>
    </w:p>
  </w:footnote>
  <w:footnote w:type="continuationSeparator" w:id="0">
    <w:p w:rsidR="00893AD4" w:rsidRDefault="00893AD4" w:rsidP="006F0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81.15pt;height:94.05pt" o:bullet="t">
        <v:imagedata r:id="rId1" o:title="writing-pen-clean-black-icon-25429206[1]"/>
      </v:shape>
    </w:pict>
  </w:numPicBullet>
  <w:numPicBullet w:numPicBulletId="1">
    <w:pict>
      <v:shape id="_x0000_i1047" type="#_x0000_t75" style="width:76.85pt;height:57.5pt" o:bullet="t">
        <v:imagedata r:id="rId2" o:title="quill-pen[1]"/>
      </v:shape>
    </w:pict>
  </w:numPicBullet>
  <w:abstractNum w:abstractNumId="0" w15:restartNumberingAfterBreak="0">
    <w:nsid w:val="06330BE4"/>
    <w:multiLevelType w:val="multilevel"/>
    <w:tmpl w:val="8916BAF0"/>
    <w:lvl w:ilvl="0">
      <w:start w:val="1"/>
      <w:numFmt w:val="bullet"/>
      <w:pStyle w:val="Point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70779"/>
    <w:multiLevelType w:val="hybridMultilevel"/>
    <w:tmpl w:val="35FC7958"/>
    <w:lvl w:ilvl="0" w:tplc="D096C9D2">
      <w:start w:val="1"/>
      <w:numFmt w:val="bullet"/>
      <w:lvlText w:val="-"/>
      <w:lvlJc w:val="left"/>
      <w:pPr>
        <w:ind w:left="1210" w:hanging="360"/>
      </w:pPr>
      <w:rPr>
        <w:rFonts w:ascii="Times New Roman" w:eastAsiaTheme="minorEastAsia"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 w15:restartNumberingAfterBreak="0">
    <w:nsid w:val="3FD87665"/>
    <w:multiLevelType w:val="hybridMultilevel"/>
    <w:tmpl w:val="96F6C7F6"/>
    <w:lvl w:ilvl="0" w:tplc="2FCAA3BA">
      <w:start w:val="1"/>
      <w:numFmt w:val="decimal"/>
      <w:lvlText w:val="%1-"/>
      <w:lvlJc w:val="left"/>
      <w:pPr>
        <w:ind w:left="1555" w:hanging="360"/>
      </w:pPr>
      <w:rPr>
        <w:rFonts w:hint="default"/>
      </w:rPr>
    </w:lvl>
    <w:lvl w:ilvl="1" w:tplc="04090019" w:tentative="1">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abstractNum w:abstractNumId="3" w15:restartNumberingAfterBreak="0">
    <w:nsid w:val="459407E2"/>
    <w:multiLevelType w:val="hybridMultilevel"/>
    <w:tmpl w:val="F7CA87C4"/>
    <w:lvl w:ilvl="0" w:tplc="D3C831CE">
      <w:start w:val="1"/>
      <w:numFmt w:val="bullet"/>
      <w:pStyle w:val="ScreenGroup"/>
      <w:lvlText w:val=""/>
      <w:lvlPicBulletId w:val="1"/>
      <w:lvlJc w:val="left"/>
      <w:pPr>
        <w:ind w:left="720" w:hanging="360"/>
      </w:pPr>
      <w:rPr>
        <w:rFonts w:ascii="Symbol" w:hAnsi="Symbol" w:hint="default"/>
        <w:color w:val="auto"/>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B0915"/>
    <w:multiLevelType w:val="hybridMultilevel"/>
    <w:tmpl w:val="1CBE12B2"/>
    <w:lvl w:ilvl="0" w:tplc="038C8BDC">
      <w:start w:val="1"/>
      <w:numFmt w:val="bullet"/>
      <w:pStyle w:val="ScreenElement"/>
      <w:lvlText w:val=""/>
      <w:lvlPicBulletId w:val="0"/>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1A76F7"/>
    <w:multiLevelType w:val="hybridMultilevel"/>
    <w:tmpl w:val="DC1A830A"/>
    <w:lvl w:ilvl="0" w:tplc="3F2A879C">
      <w:start w:val="1"/>
      <w:numFmt w:val="bullet"/>
      <w:pStyle w:val="Point1"/>
      <w:lvlText w:val=""/>
      <w:lvlJc w:val="left"/>
      <w:pPr>
        <w:ind w:left="1368"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72C671CB"/>
    <w:multiLevelType w:val="hybridMultilevel"/>
    <w:tmpl w:val="DCD6BE58"/>
    <w:lvl w:ilvl="0" w:tplc="349EF566">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num w:numId="1">
    <w:abstractNumId w:val="4"/>
  </w:num>
  <w:num w:numId="2">
    <w:abstractNumId w:val="3"/>
  </w:num>
  <w:num w:numId="3">
    <w:abstractNumId w:val="5"/>
  </w:num>
  <w:num w:numId="4">
    <w:abstractNumId w:val="0"/>
  </w:num>
  <w:num w:numId="5">
    <w:abstractNumId w:val="2"/>
  </w:num>
  <w:num w:numId="6">
    <w:abstractNumId w:val="0"/>
  </w:num>
  <w:num w:numId="7">
    <w:abstractNumId w:val="6"/>
  </w:num>
  <w:num w:numId="8">
    <w:abstractNumId w:val="4"/>
  </w:num>
  <w:num w:numId="9">
    <w:abstractNumId w:val="4"/>
  </w:num>
  <w:num w:numId="10">
    <w:abstractNumId w:val="5"/>
  </w:num>
  <w:num w:numId="11">
    <w:abstractNumId w:val="5"/>
  </w:num>
  <w:num w:numId="12">
    <w:abstractNumId w:val="3"/>
  </w:num>
  <w:num w:numId="13">
    <w:abstractNumId w:val="4"/>
  </w:num>
  <w:num w:numId="1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46C"/>
    <w:rsid w:val="00000733"/>
    <w:rsid w:val="00000F5C"/>
    <w:rsid w:val="00001250"/>
    <w:rsid w:val="00001AD4"/>
    <w:rsid w:val="00003EBB"/>
    <w:rsid w:val="00005337"/>
    <w:rsid w:val="00005831"/>
    <w:rsid w:val="0001024B"/>
    <w:rsid w:val="0001341A"/>
    <w:rsid w:val="00013DD1"/>
    <w:rsid w:val="00013DF2"/>
    <w:rsid w:val="000140FE"/>
    <w:rsid w:val="00020DBF"/>
    <w:rsid w:val="00023675"/>
    <w:rsid w:val="00023704"/>
    <w:rsid w:val="00024BDD"/>
    <w:rsid w:val="00024F35"/>
    <w:rsid w:val="00031372"/>
    <w:rsid w:val="000324FE"/>
    <w:rsid w:val="00033990"/>
    <w:rsid w:val="00034FF0"/>
    <w:rsid w:val="00035287"/>
    <w:rsid w:val="00036416"/>
    <w:rsid w:val="00036AE5"/>
    <w:rsid w:val="0003795E"/>
    <w:rsid w:val="000422CA"/>
    <w:rsid w:val="00043428"/>
    <w:rsid w:val="00044235"/>
    <w:rsid w:val="000446E3"/>
    <w:rsid w:val="00045429"/>
    <w:rsid w:val="00046A1D"/>
    <w:rsid w:val="0004787E"/>
    <w:rsid w:val="00050550"/>
    <w:rsid w:val="000515F1"/>
    <w:rsid w:val="00053283"/>
    <w:rsid w:val="0005409C"/>
    <w:rsid w:val="00055379"/>
    <w:rsid w:val="000555E8"/>
    <w:rsid w:val="0005729B"/>
    <w:rsid w:val="00057356"/>
    <w:rsid w:val="00057780"/>
    <w:rsid w:val="00057D87"/>
    <w:rsid w:val="00061D1F"/>
    <w:rsid w:val="00064C38"/>
    <w:rsid w:val="00064D30"/>
    <w:rsid w:val="00065B03"/>
    <w:rsid w:val="00067BF4"/>
    <w:rsid w:val="00067EEA"/>
    <w:rsid w:val="00072A8D"/>
    <w:rsid w:val="000741DC"/>
    <w:rsid w:val="00075B21"/>
    <w:rsid w:val="0007726B"/>
    <w:rsid w:val="0008176D"/>
    <w:rsid w:val="00081F8F"/>
    <w:rsid w:val="000856D0"/>
    <w:rsid w:val="00091D60"/>
    <w:rsid w:val="0009333B"/>
    <w:rsid w:val="000937C0"/>
    <w:rsid w:val="000947BF"/>
    <w:rsid w:val="00095E12"/>
    <w:rsid w:val="000A1301"/>
    <w:rsid w:val="000A5E41"/>
    <w:rsid w:val="000A7AA9"/>
    <w:rsid w:val="000A7C79"/>
    <w:rsid w:val="000B34CD"/>
    <w:rsid w:val="000C3BA5"/>
    <w:rsid w:val="000C5026"/>
    <w:rsid w:val="000C525C"/>
    <w:rsid w:val="000C55C0"/>
    <w:rsid w:val="000D098A"/>
    <w:rsid w:val="000D0A29"/>
    <w:rsid w:val="000D2E1D"/>
    <w:rsid w:val="000D4BB2"/>
    <w:rsid w:val="000D70EA"/>
    <w:rsid w:val="000D7D8B"/>
    <w:rsid w:val="000E13B9"/>
    <w:rsid w:val="000E1914"/>
    <w:rsid w:val="000E5B77"/>
    <w:rsid w:val="000E5F80"/>
    <w:rsid w:val="000F0852"/>
    <w:rsid w:val="000F13B8"/>
    <w:rsid w:val="000F15E3"/>
    <w:rsid w:val="000F1FBC"/>
    <w:rsid w:val="000F696B"/>
    <w:rsid w:val="000F6AC9"/>
    <w:rsid w:val="001005BD"/>
    <w:rsid w:val="001022FE"/>
    <w:rsid w:val="0010517B"/>
    <w:rsid w:val="00111EB0"/>
    <w:rsid w:val="0011246B"/>
    <w:rsid w:val="00115FE7"/>
    <w:rsid w:val="001177C8"/>
    <w:rsid w:val="00120028"/>
    <w:rsid w:val="00120B47"/>
    <w:rsid w:val="00126A04"/>
    <w:rsid w:val="001273D8"/>
    <w:rsid w:val="00130F8F"/>
    <w:rsid w:val="001317C3"/>
    <w:rsid w:val="00133CE6"/>
    <w:rsid w:val="00133D96"/>
    <w:rsid w:val="001377B8"/>
    <w:rsid w:val="00137C01"/>
    <w:rsid w:val="00140B27"/>
    <w:rsid w:val="0014208F"/>
    <w:rsid w:val="001431BA"/>
    <w:rsid w:val="001457AA"/>
    <w:rsid w:val="00145F6F"/>
    <w:rsid w:val="0014608C"/>
    <w:rsid w:val="001509E4"/>
    <w:rsid w:val="00153F9D"/>
    <w:rsid w:val="00154353"/>
    <w:rsid w:val="001570BF"/>
    <w:rsid w:val="00162284"/>
    <w:rsid w:val="0016288F"/>
    <w:rsid w:val="00162B6D"/>
    <w:rsid w:val="00162F77"/>
    <w:rsid w:val="001631C4"/>
    <w:rsid w:val="00164D51"/>
    <w:rsid w:val="00164E8C"/>
    <w:rsid w:val="00165E4E"/>
    <w:rsid w:val="00167FEE"/>
    <w:rsid w:val="001709A3"/>
    <w:rsid w:val="001733FB"/>
    <w:rsid w:val="00173E87"/>
    <w:rsid w:val="001757A7"/>
    <w:rsid w:val="00176057"/>
    <w:rsid w:val="00180870"/>
    <w:rsid w:val="0018095A"/>
    <w:rsid w:val="00181A22"/>
    <w:rsid w:val="00182690"/>
    <w:rsid w:val="00182C45"/>
    <w:rsid w:val="001849FE"/>
    <w:rsid w:val="00185764"/>
    <w:rsid w:val="0018579E"/>
    <w:rsid w:val="00187A8C"/>
    <w:rsid w:val="00187EE4"/>
    <w:rsid w:val="00190B17"/>
    <w:rsid w:val="0019263C"/>
    <w:rsid w:val="0019347E"/>
    <w:rsid w:val="00194254"/>
    <w:rsid w:val="00194C45"/>
    <w:rsid w:val="0019589B"/>
    <w:rsid w:val="00195C0F"/>
    <w:rsid w:val="00196513"/>
    <w:rsid w:val="00196887"/>
    <w:rsid w:val="001A05C4"/>
    <w:rsid w:val="001A0B59"/>
    <w:rsid w:val="001A2CE1"/>
    <w:rsid w:val="001A314A"/>
    <w:rsid w:val="001A37F2"/>
    <w:rsid w:val="001A5B00"/>
    <w:rsid w:val="001A5C35"/>
    <w:rsid w:val="001A6984"/>
    <w:rsid w:val="001A6A49"/>
    <w:rsid w:val="001B13EF"/>
    <w:rsid w:val="001B1500"/>
    <w:rsid w:val="001B2542"/>
    <w:rsid w:val="001B2D60"/>
    <w:rsid w:val="001B4FF3"/>
    <w:rsid w:val="001B6046"/>
    <w:rsid w:val="001B7558"/>
    <w:rsid w:val="001C18E2"/>
    <w:rsid w:val="001C2DF9"/>
    <w:rsid w:val="001C2E69"/>
    <w:rsid w:val="001C52A5"/>
    <w:rsid w:val="001C5FED"/>
    <w:rsid w:val="001C6333"/>
    <w:rsid w:val="001C640C"/>
    <w:rsid w:val="001C663E"/>
    <w:rsid w:val="001D0E36"/>
    <w:rsid w:val="001D25D5"/>
    <w:rsid w:val="001D439B"/>
    <w:rsid w:val="001D5647"/>
    <w:rsid w:val="001D761A"/>
    <w:rsid w:val="001D768F"/>
    <w:rsid w:val="001E0F54"/>
    <w:rsid w:val="001E15FD"/>
    <w:rsid w:val="001E2013"/>
    <w:rsid w:val="001E33A5"/>
    <w:rsid w:val="001E3A94"/>
    <w:rsid w:val="001E4CAB"/>
    <w:rsid w:val="001E4E0A"/>
    <w:rsid w:val="001E56A7"/>
    <w:rsid w:val="001E6556"/>
    <w:rsid w:val="001F1037"/>
    <w:rsid w:val="001F2D18"/>
    <w:rsid w:val="001F5469"/>
    <w:rsid w:val="001F5ABC"/>
    <w:rsid w:val="001F6C4A"/>
    <w:rsid w:val="001F765C"/>
    <w:rsid w:val="00200D02"/>
    <w:rsid w:val="00203939"/>
    <w:rsid w:val="00204D5F"/>
    <w:rsid w:val="00205D72"/>
    <w:rsid w:val="0020781D"/>
    <w:rsid w:val="00216EA1"/>
    <w:rsid w:val="00220943"/>
    <w:rsid w:val="00221BD2"/>
    <w:rsid w:val="0022207D"/>
    <w:rsid w:val="00223FC1"/>
    <w:rsid w:val="00224106"/>
    <w:rsid w:val="00225930"/>
    <w:rsid w:val="00225FB5"/>
    <w:rsid w:val="00226172"/>
    <w:rsid w:val="002267CA"/>
    <w:rsid w:val="00231843"/>
    <w:rsid w:val="0023375D"/>
    <w:rsid w:val="002346A5"/>
    <w:rsid w:val="00236892"/>
    <w:rsid w:val="00237B0B"/>
    <w:rsid w:val="002405D3"/>
    <w:rsid w:val="00240C1E"/>
    <w:rsid w:val="0024187F"/>
    <w:rsid w:val="00241FF6"/>
    <w:rsid w:val="002420C2"/>
    <w:rsid w:val="00242BFA"/>
    <w:rsid w:val="00245E68"/>
    <w:rsid w:val="00247552"/>
    <w:rsid w:val="00247928"/>
    <w:rsid w:val="00247FB4"/>
    <w:rsid w:val="002526A1"/>
    <w:rsid w:val="00254F50"/>
    <w:rsid w:val="002563BE"/>
    <w:rsid w:val="0025779B"/>
    <w:rsid w:val="00257F86"/>
    <w:rsid w:val="00260106"/>
    <w:rsid w:val="0026136D"/>
    <w:rsid w:val="0026254B"/>
    <w:rsid w:val="00262903"/>
    <w:rsid w:val="002710B6"/>
    <w:rsid w:val="0027520F"/>
    <w:rsid w:val="002759DD"/>
    <w:rsid w:val="002760F6"/>
    <w:rsid w:val="00280707"/>
    <w:rsid w:val="0028434C"/>
    <w:rsid w:val="00285DD1"/>
    <w:rsid w:val="00287D85"/>
    <w:rsid w:val="00293429"/>
    <w:rsid w:val="00293667"/>
    <w:rsid w:val="002952E0"/>
    <w:rsid w:val="002973F5"/>
    <w:rsid w:val="002976BE"/>
    <w:rsid w:val="00297963"/>
    <w:rsid w:val="002A223D"/>
    <w:rsid w:val="002A3E24"/>
    <w:rsid w:val="002A50BF"/>
    <w:rsid w:val="002A5164"/>
    <w:rsid w:val="002A58ED"/>
    <w:rsid w:val="002A672C"/>
    <w:rsid w:val="002A740E"/>
    <w:rsid w:val="002B0A0B"/>
    <w:rsid w:val="002B0EC2"/>
    <w:rsid w:val="002B2998"/>
    <w:rsid w:val="002B31A2"/>
    <w:rsid w:val="002B3EF0"/>
    <w:rsid w:val="002B49A7"/>
    <w:rsid w:val="002B7A84"/>
    <w:rsid w:val="002C0011"/>
    <w:rsid w:val="002C0A31"/>
    <w:rsid w:val="002C7816"/>
    <w:rsid w:val="002C7AC6"/>
    <w:rsid w:val="002D04EA"/>
    <w:rsid w:val="002D137C"/>
    <w:rsid w:val="002D3DA8"/>
    <w:rsid w:val="002D4FEC"/>
    <w:rsid w:val="002D527D"/>
    <w:rsid w:val="002E03AD"/>
    <w:rsid w:val="002E34F1"/>
    <w:rsid w:val="002E4A59"/>
    <w:rsid w:val="002E551E"/>
    <w:rsid w:val="002E68D6"/>
    <w:rsid w:val="002E79A9"/>
    <w:rsid w:val="002F176B"/>
    <w:rsid w:val="002F1955"/>
    <w:rsid w:val="002F2DBC"/>
    <w:rsid w:val="002F4387"/>
    <w:rsid w:val="002F4750"/>
    <w:rsid w:val="002F6CDE"/>
    <w:rsid w:val="002F7413"/>
    <w:rsid w:val="002F7A88"/>
    <w:rsid w:val="0030188B"/>
    <w:rsid w:val="0030218F"/>
    <w:rsid w:val="0030287B"/>
    <w:rsid w:val="00304082"/>
    <w:rsid w:val="003053F4"/>
    <w:rsid w:val="00311124"/>
    <w:rsid w:val="0031138D"/>
    <w:rsid w:val="0031226C"/>
    <w:rsid w:val="00313332"/>
    <w:rsid w:val="00314437"/>
    <w:rsid w:val="00315513"/>
    <w:rsid w:val="003167A6"/>
    <w:rsid w:val="003175FA"/>
    <w:rsid w:val="00317C4B"/>
    <w:rsid w:val="00322545"/>
    <w:rsid w:val="00324CB9"/>
    <w:rsid w:val="00325482"/>
    <w:rsid w:val="0032584A"/>
    <w:rsid w:val="00325AB0"/>
    <w:rsid w:val="003278F5"/>
    <w:rsid w:val="00330978"/>
    <w:rsid w:val="00332025"/>
    <w:rsid w:val="00332B49"/>
    <w:rsid w:val="00335C5D"/>
    <w:rsid w:val="003410D1"/>
    <w:rsid w:val="00341FA7"/>
    <w:rsid w:val="003428A4"/>
    <w:rsid w:val="00344A4F"/>
    <w:rsid w:val="00345154"/>
    <w:rsid w:val="00346464"/>
    <w:rsid w:val="00347248"/>
    <w:rsid w:val="003479AF"/>
    <w:rsid w:val="0035051B"/>
    <w:rsid w:val="00355921"/>
    <w:rsid w:val="00357996"/>
    <w:rsid w:val="003617E8"/>
    <w:rsid w:val="0036220B"/>
    <w:rsid w:val="003626FE"/>
    <w:rsid w:val="00363F2B"/>
    <w:rsid w:val="00366621"/>
    <w:rsid w:val="00367FF4"/>
    <w:rsid w:val="00372F91"/>
    <w:rsid w:val="00374974"/>
    <w:rsid w:val="00377361"/>
    <w:rsid w:val="00377429"/>
    <w:rsid w:val="00380003"/>
    <w:rsid w:val="003803B9"/>
    <w:rsid w:val="003810AD"/>
    <w:rsid w:val="00381B74"/>
    <w:rsid w:val="00381BBF"/>
    <w:rsid w:val="00382E02"/>
    <w:rsid w:val="00382E09"/>
    <w:rsid w:val="00384C77"/>
    <w:rsid w:val="00387A6E"/>
    <w:rsid w:val="003906A6"/>
    <w:rsid w:val="00393126"/>
    <w:rsid w:val="003946F5"/>
    <w:rsid w:val="0039497C"/>
    <w:rsid w:val="00395E32"/>
    <w:rsid w:val="003A20A5"/>
    <w:rsid w:val="003A2D27"/>
    <w:rsid w:val="003A4467"/>
    <w:rsid w:val="003A7950"/>
    <w:rsid w:val="003B037E"/>
    <w:rsid w:val="003B296E"/>
    <w:rsid w:val="003B3631"/>
    <w:rsid w:val="003B36BD"/>
    <w:rsid w:val="003B3D71"/>
    <w:rsid w:val="003B44FB"/>
    <w:rsid w:val="003B4839"/>
    <w:rsid w:val="003B5727"/>
    <w:rsid w:val="003B5F52"/>
    <w:rsid w:val="003B6745"/>
    <w:rsid w:val="003B6D74"/>
    <w:rsid w:val="003B7401"/>
    <w:rsid w:val="003B7603"/>
    <w:rsid w:val="003B762E"/>
    <w:rsid w:val="003B78C4"/>
    <w:rsid w:val="003B7F02"/>
    <w:rsid w:val="003C2AD9"/>
    <w:rsid w:val="003D0B1C"/>
    <w:rsid w:val="003D1143"/>
    <w:rsid w:val="003D5CD2"/>
    <w:rsid w:val="003D5E19"/>
    <w:rsid w:val="003D6550"/>
    <w:rsid w:val="003D65A5"/>
    <w:rsid w:val="003E007E"/>
    <w:rsid w:val="003E0456"/>
    <w:rsid w:val="003E11DF"/>
    <w:rsid w:val="003E1FDB"/>
    <w:rsid w:val="003E2936"/>
    <w:rsid w:val="003E3890"/>
    <w:rsid w:val="003E3C8D"/>
    <w:rsid w:val="003E44A8"/>
    <w:rsid w:val="003E68EA"/>
    <w:rsid w:val="003E7041"/>
    <w:rsid w:val="003E7752"/>
    <w:rsid w:val="003E7D8F"/>
    <w:rsid w:val="003F0DB5"/>
    <w:rsid w:val="003F2F58"/>
    <w:rsid w:val="00400D88"/>
    <w:rsid w:val="0040180C"/>
    <w:rsid w:val="00410FA8"/>
    <w:rsid w:val="00411400"/>
    <w:rsid w:val="00411734"/>
    <w:rsid w:val="004144DC"/>
    <w:rsid w:val="00416260"/>
    <w:rsid w:val="00421009"/>
    <w:rsid w:val="00421043"/>
    <w:rsid w:val="00421CF1"/>
    <w:rsid w:val="00422CA3"/>
    <w:rsid w:val="00424676"/>
    <w:rsid w:val="004277BC"/>
    <w:rsid w:val="00430972"/>
    <w:rsid w:val="0043136F"/>
    <w:rsid w:val="00432B70"/>
    <w:rsid w:val="004340C3"/>
    <w:rsid w:val="0043446D"/>
    <w:rsid w:val="00434C81"/>
    <w:rsid w:val="0043578D"/>
    <w:rsid w:val="004361C2"/>
    <w:rsid w:val="00436DA6"/>
    <w:rsid w:val="00443F33"/>
    <w:rsid w:val="00444777"/>
    <w:rsid w:val="004451AE"/>
    <w:rsid w:val="0044751F"/>
    <w:rsid w:val="004516E7"/>
    <w:rsid w:val="0045193F"/>
    <w:rsid w:val="00452DE0"/>
    <w:rsid w:val="004537BA"/>
    <w:rsid w:val="004543AE"/>
    <w:rsid w:val="00454A70"/>
    <w:rsid w:val="00454A9F"/>
    <w:rsid w:val="00454B66"/>
    <w:rsid w:val="004575A6"/>
    <w:rsid w:val="00457ABC"/>
    <w:rsid w:val="00461083"/>
    <w:rsid w:val="00462531"/>
    <w:rsid w:val="00463272"/>
    <w:rsid w:val="00464A35"/>
    <w:rsid w:val="00475976"/>
    <w:rsid w:val="00476B54"/>
    <w:rsid w:val="00476EC6"/>
    <w:rsid w:val="00482CE3"/>
    <w:rsid w:val="0049282B"/>
    <w:rsid w:val="004970A5"/>
    <w:rsid w:val="00497399"/>
    <w:rsid w:val="004A0870"/>
    <w:rsid w:val="004A2CDA"/>
    <w:rsid w:val="004A4FF5"/>
    <w:rsid w:val="004A665D"/>
    <w:rsid w:val="004A7C70"/>
    <w:rsid w:val="004B0622"/>
    <w:rsid w:val="004B2485"/>
    <w:rsid w:val="004B7346"/>
    <w:rsid w:val="004C05C7"/>
    <w:rsid w:val="004C2448"/>
    <w:rsid w:val="004C31AC"/>
    <w:rsid w:val="004C5947"/>
    <w:rsid w:val="004D0E9F"/>
    <w:rsid w:val="004D16A3"/>
    <w:rsid w:val="004D1F7E"/>
    <w:rsid w:val="004D26B3"/>
    <w:rsid w:val="004D53DB"/>
    <w:rsid w:val="004D5895"/>
    <w:rsid w:val="004D776F"/>
    <w:rsid w:val="004E325F"/>
    <w:rsid w:val="004E7677"/>
    <w:rsid w:val="004F01F9"/>
    <w:rsid w:val="004F0293"/>
    <w:rsid w:val="004F0915"/>
    <w:rsid w:val="004F0F00"/>
    <w:rsid w:val="004F356E"/>
    <w:rsid w:val="004F35DC"/>
    <w:rsid w:val="004F3FCD"/>
    <w:rsid w:val="004F507D"/>
    <w:rsid w:val="00500D99"/>
    <w:rsid w:val="005055A5"/>
    <w:rsid w:val="00507BE0"/>
    <w:rsid w:val="00512FB9"/>
    <w:rsid w:val="00515F1C"/>
    <w:rsid w:val="00516C7F"/>
    <w:rsid w:val="005175F4"/>
    <w:rsid w:val="005178B7"/>
    <w:rsid w:val="00521674"/>
    <w:rsid w:val="00522049"/>
    <w:rsid w:val="005231D2"/>
    <w:rsid w:val="005232AB"/>
    <w:rsid w:val="00530E0E"/>
    <w:rsid w:val="005311FE"/>
    <w:rsid w:val="005331C6"/>
    <w:rsid w:val="00535D6B"/>
    <w:rsid w:val="00536A6D"/>
    <w:rsid w:val="00537D44"/>
    <w:rsid w:val="00537D69"/>
    <w:rsid w:val="00540F71"/>
    <w:rsid w:val="005427C8"/>
    <w:rsid w:val="005430DD"/>
    <w:rsid w:val="005449ED"/>
    <w:rsid w:val="00546699"/>
    <w:rsid w:val="00546F64"/>
    <w:rsid w:val="00546FCC"/>
    <w:rsid w:val="005478BF"/>
    <w:rsid w:val="0055070D"/>
    <w:rsid w:val="00550F7E"/>
    <w:rsid w:val="00555CB3"/>
    <w:rsid w:val="0055744D"/>
    <w:rsid w:val="00561358"/>
    <w:rsid w:val="00561DB0"/>
    <w:rsid w:val="005638FE"/>
    <w:rsid w:val="00563925"/>
    <w:rsid w:val="00566D4E"/>
    <w:rsid w:val="00567940"/>
    <w:rsid w:val="00570817"/>
    <w:rsid w:val="00572255"/>
    <w:rsid w:val="00574A1C"/>
    <w:rsid w:val="00576763"/>
    <w:rsid w:val="00583B29"/>
    <w:rsid w:val="00585C5D"/>
    <w:rsid w:val="0058623E"/>
    <w:rsid w:val="00587BDD"/>
    <w:rsid w:val="00591EDE"/>
    <w:rsid w:val="00595340"/>
    <w:rsid w:val="00595704"/>
    <w:rsid w:val="005A0576"/>
    <w:rsid w:val="005A117F"/>
    <w:rsid w:val="005A17D6"/>
    <w:rsid w:val="005A3574"/>
    <w:rsid w:val="005A3988"/>
    <w:rsid w:val="005A3D2E"/>
    <w:rsid w:val="005A5111"/>
    <w:rsid w:val="005A516D"/>
    <w:rsid w:val="005A630F"/>
    <w:rsid w:val="005B0BAB"/>
    <w:rsid w:val="005B180C"/>
    <w:rsid w:val="005B1B5B"/>
    <w:rsid w:val="005B24E4"/>
    <w:rsid w:val="005B36B5"/>
    <w:rsid w:val="005B4F76"/>
    <w:rsid w:val="005C040C"/>
    <w:rsid w:val="005C151F"/>
    <w:rsid w:val="005C2720"/>
    <w:rsid w:val="005C498D"/>
    <w:rsid w:val="005C4C90"/>
    <w:rsid w:val="005C52D2"/>
    <w:rsid w:val="005C63CD"/>
    <w:rsid w:val="005D0D80"/>
    <w:rsid w:val="005D1F4C"/>
    <w:rsid w:val="005D1F71"/>
    <w:rsid w:val="005D30E3"/>
    <w:rsid w:val="005D3E00"/>
    <w:rsid w:val="005E2362"/>
    <w:rsid w:val="005E3AAF"/>
    <w:rsid w:val="005E3BA7"/>
    <w:rsid w:val="005E55F1"/>
    <w:rsid w:val="005E5E3F"/>
    <w:rsid w:val="005F01AF"/>
    <w:rsid w:val="005F0411"/>
    <w:rsid w:val="005F0C76"/>
    <w:rsid w:val="005F1712"/>
    <w:rsid w:val="005F45F1"/>
    <w:rsid w:val="005F4D7C"/>
    <w:rsid w:val="005F7D86"/>
    <w:rsid w:val="005F7F2F"/>
    <w:rsid w:val="006011B6"/>
    <w:rsid w:val="0060315F"/>
    <w:rsid w:val="00604D8E"/>
    <w:rsid w:val="00605531"/>
    <w:rsid w:val="00606045"/>
    <w:rsid w:val="00606A5B"/>
    <w:rsid w:val="006074D6"/>
    <w:rsid w:val="00612E83"/>
    <w:rsid w:val="006149E6"/>
    <w:rsid w:val="00614EE3"/>
    <w:rsid w:val="00616211"/>
    <w:rsid w:val="00617027"/>
    <w:rsid w:val="00623042"/>
    <w:rsid w:val="0062506D"/>
    <w:rsid w:val="0062514D"/>
    <w:rsid w:val="00625F76"/>
    <w:rsid w:val="00630663"/>
    <w:rsid w:val="0063299B"/>
    <w:rsid w:val="00637EE7"/>
    <w:rsid w:val="00640FC4"/>
    <w:rsid w:val="00641477"/>
    <w:rsid w:val="0064156D"/>
    <w:rsid w:val="00643076"/>
    <w:rsid w:val="00643299"/>
    <w:rsid w:val="006456A6"/>
    <w:rsid w:val="00646C3B"/>
    <w:rsid w:val="00646DB5"/>
    <w:rsid w:val="00647277"/>
    <w:rsid w:val="00647A7B"/>
    <w:rsid w:val="0065378D"/>
    <w:rsid w:val="00653DCE"/>
    <w:rsid w:val="00655BF8"/>
    <w:rsid w:val="00655FFE"/>
    <w:rsid w:val="00661FF3"/>
    <w:rsid w:val="00664057"/>
    <w:rsid w:val="006662F8"/>
    <w:rsid w:val="00666412"/>
    <w:rsid w:val="00666717"/>
    <w:rsid w:val="006702B7"/>
    <w:rsid w:val="0067151D"/>
    <w:rsid w:val="00671EDB"/>
    <w:rsid w:val="00675CC1"/>
    <w:rsid w:val="0068380D"/>
    <w:rsid w:val="006915DB"/>
    <w:rsid w:val="0069198F"/>
    <w:rsid w:val="00691E8B"/>
    <w:rsid w:val="00691FD0"/>
    <w:rsid w:val="006925E9"/>
    <w:rsid w:val="00692D4B"/>
    <w:rsid w:val="00692EB4"/>
    <w:rsid w:val="00694E94"/>
    <w:rsid w:val="006959BF"/>
    <w:rsid w:val="00695FEF"/>
    <w:rsid w:val="006963AF"/>
    <w:rsid w:val="006A23E1"/>
    <w:rsid w:val="006A2A10"/>
    <w:rsid w:val="006A49FC"/>
    <w:rsid w:val="006A7202"/>
    <w:rsid w:val="006A7640"/>
    <w:rsid w:val="006B0D02"/>
    <w:rsid w:val="006B1A7A"/>
    <w:rsid w:val="006B1BC7"/>
    <w:rsid w:val="006B2664"/>
    <w:rsid w:val="006B68FB"/>
    <w:rsid w:val="006B773D"/>
    <w:rsid w:val="006B785D"/>
    <w:rsid w:val="006C0827"/>
    <w:rsid w:val="006C1919"/>
    <w:rsid w:val="006C218A"/>
    <w:rsid w:val="006C5419"/>
    <w:rsid w:val="006C60CF"/>
    <w:rsid w:val="006D0DD8"/>
    <w:rsid w:val="006D10A5"/>
    <w:rsid w:val="006D1834"/>
    <w:rsid w:val="006D1D5A"/>
    <w:rsid w:val="006D2C56"/>
    <w:rsid w:val="006D33FA"/>
    <w:rsid w:val="006D5444"/>
    <w:rsid w:val="006D76ED"/>
    <w:rsid w:val="006E2162"/>
    <w:rsid w:val="006E297C"/>
    <w:rsid w:val="006E6F30"/>
    <w:rsid w:val="006F0612"/>
    <w:rsid w:val="006F0E12"/>
    <w:rsid w:val="006F256D"/>
    <w:rsid w:val="006F45CE"/>
    <w:rsid w:val="006F7AB0"/>
    <w:rsid w:val="006F7BDC"/>
    <w:rsid w:val="006F7F22"/>
    <w:rsid w:val="0070064C"/>
    <w:rsid w:val="00701295"/>
    <w:rsid w:val="00704228"/>
    <w:rsid w:val="007106F6"/>
    <w:rsid w:val="00710DF2"/>
    <w:rsid w:val="007130D0"/>
    <w:rsid w:val="00713C46"/>
    <w:rsid w:val="00713DF2"/>
    <w:rsid w:val="00715964"/>
    <w:rsid w:val="00715C59"/>
    <w:rsid w:val="007174E4"/>
    <w:rsid w:val="00717973"/>
    <w:rsid w:val="007251C8"/>
    <w:rsid w:val="00737A4B"/>
    <w:rsid w:val="00741CDB"/>
    <w:rsid w:val="00742BB8"/>
    <w:rsid w:val="00743810"/>
    <w:rsid w:val="00744150"/>
    <w:rsid w:val="007467FC"/>
    <w:rsid w:val="00747170"/>
    <w:rsid w:val="00750805"/>
    <w:rsid w:val="007526B6"/>
    <w:rsid w:val="00754F16"/>
    <w:rsid w:val="0075646C"/>
    <w:rsid w:val="00761B2B"/>
    <w:rsid w:val="00761FB6"/>
    <w:rsid w:val="00766014"/>
    <w:rsid w:val="00766DAE"/>
    <w:rsid w:val="00770FD2"/>
    <w:rsid w:val="00773246"/>
    <w:rsid w:val="00773373"/>
    <w:rsid w:val="007739E3"/>
    <w:rsid w:val="00774E45"/>
    <w:rsid w:val="0077568A"/>
    <w:rsid w:val="007770E5"/>
    <w:rsid w:val="0077747D"/>
    <w:rsid w:val="007810EA"/>
    <w:rsid w:val="007822EE"/>
    <w:rsid w:val="007824C1"/>
    <w:rsid w:val="00782F4C"/>
    <w:rsid w:val="00783268"/>
    <w:rsid w:val="007904A5"/>
    <w:rsid w:val="0079149D"/>
    <w:rsid w:val="00791DA9"/>
    <w:rsid w:val="007926E7"/>
    <w:rsid w:val="00792EF4"/>
    <w:rsid w:val="0079313D"/>
    <w:rsid w:val="0079411C"/>
    <w:rsid w:val="007A0333"/>
    <w:rsid w:val="007A095A"/>
    <w:rsid w:val="007A1095"/>
    <w:rsid w:val="007A19FB"/>
    <w:rsid w:val="007A1B38"/>
    <w:rsid w:val="007A4949"/>
    <w:rsid w:val="007A5792"/>
    <w:rsid w:val="007A5831"/>
    <w:rsid w:val="007B0F61"/>
    <w:rsid w:val="007B1683"/>
    <w:rsid w:val="007B2050"/>
    <w:rsid w:val="007B29D2"/>
    <w:rsid w:val="007B4956"/>
    <w:rsid w:val="007B5C32"/>
    <w:rsid w:val="007C03E5"/>
    <w:rsid w:val="007C3212"/>
    <w:rsid w:val="007C339F"/>
    <w:rsid w:val="007C44B9"/>
    <w:rsid w:val="007C599E"/>
    <w:rsid w:val="007C78A9"/>
    <w:rsid w:val="007D01E9"/>
    <w:rsid w:val="007D26BC"/>
    <w:rsid w:val="007D2D38"/>
    <w:rsid w:val="007D62E0"/>
    <w:rsid w:val="007E0749"/>
    <w:rsid w:val="007E0B22"/>
    <w:rsid w:val="007E4A8B"/>
    <w:rsid w:val="007E635E"/>
    <w:rsid w:val="007E7A75"/>
    <w:rsid w:val="007E7FAB"/>
    <w:rsid w:val="007F08B5"/>
    <w:rsid w:val="007F15D4"/>
    <w:rsid w:val="007F1E56"/>
    <w:rsid w:val="007F342D"/>
    <w:rsid w:val="007F3E95"/>
    <w:rsid w:val="007F7113"/>
    <w:rsid w:val="0080041C"/>
    <w:rsid w:val="00800463"/>
    <w:rsid w:val="00801AE1"/>
    <w:rsid w:val="00806D44"/>
    <w:rsid w:val="008104CF"/>
    <w:rsid w:val="00810FD8"/>
    <w:rsid w:val="00812D59"/>
    <w:rsid w:val="008132DD"/>
    <w:rsid w:val="008203EC"/>
    <w:rsid w:val="00823FA8"/>
    <w:rsid w:val="008258EC"/>
    <w:rsid w:val="008274BE"/>
    <w:rsid w:val="008277CF"/>
    <w:rsid w:val="008278F7"/>
    <w:rsid w:val="00830240"/>
    <w:rsid w:val="0083088A"/>
    <w:rsid w:val="00830F07"/>
    <w:rsid w:val="0083193E"/>
    <w:rsid w:val="00832D5F"/>
    <w:rsid w:val="00832DA8"/>
    <w:rsid w:val="00833E9D"/>
    <w:rsid w:val="008354F7"/>
    <w:rsid w:val="00836B04"/>
    <w:rsid w:val="008440D4"/>
    <w:rsid w:val="00845857"/>
    <w:rsid w:val="00845F6B"/>
    <w:rsid w:val="00847D3B"/>
    <w:rsid w:val="008507CD"/>
    <w:rsid w:val="00854FA7"/>
    <w:rsid w:val="00855325"/>
    <w:rsid w:val="00856F71"/>
    <w:rsid w:val="00857A47"/>
    <w:rsid w:val="00861034"/>
    <w:rsid w:val="008613C2"/>
    <w:rsid w:val="008625AC"/>
    <w:rsid w:val="00864147"/>
    <w:rsid w:val="0086461C"/>
    <w:rsid w:val="00864708"/>
    <w:rsid w:val="00864BA9"/>
    <w:rsid w:val="00864CF4"/>
    <w:rsid w:val="00865C92"/>
    <w:rsid w:val="008662C1"/>
    <w:rsid w:val="00866681"/>
    <w:rsid w:val="0087021B"/>
    <w:rsid w:val="00870FA3"/>
    <w:rsid w:val="0087125E"/>
    <w:rsid w:val="008748DD"/>
    <w:rsid w:val="00875FCA"/>
    <w:rsid w:val="008763D5"/>
    <w:rsid w:val="0087693B"/>
    <w:rsid w:val="00876C7F"/>
    <w:rsid w:val="00880365"/>
    <w:rsid w:val="00881BDA"/>
    <w:rsid w:val="008827A2"/>
    <w:rsid w:val="0088373F"/>
    <w:rsid w:val="00885C9E"/>
    <w:rsid w:val="00886910"/>
    <w:rsid w:val="008878F8"/>
    <w:rsid w:val="00890BB6"/>
    <w:rsid w:val="00890E05"/>
    <w:rsid w:val="00892536"/>
    <w:rsid w:val="00893211"/>
    <w:rsid w:val="00893AD4"/>
    <w:rsid w:val="00893EC0"/>
    <w:rsid w:val="008940FA"/>
    <w:rsid w:val="00896454"/>
    <w:rsid w:val="008966D9"/>
    <w:rsid w:val="00896825"/>
    <w:rsid w:val="00896BCA"/>
    <w:rsid w:val="00897823"/>
    <w:rsid w:val="008A08A5"/>
    <w:rsid w:val="008A355E"/>
    <w:rsid w:val="008A73E4"/>
    <w:rsid w:val="008A7472"/>
    <w:rsid w:val="008B35B9"/>
    <w:rsid w:val="008B5B01"/>
    <w:rsid w:val="008B7818"/>
    <w:rsid w:val="008C1854"/>
    <w:rsid w:val="008C27EC"/>
    <w:rsid w:val="008C2D5A"/>
    <w:rsid w:val="008C5C2A"/>
    <w:rsid w:val="008C6ACA"/>
    <w:rsid w:val="008C7D3E"/>
    <w:rsid w:val="008D14D3"/>
    <w:rsid w:val="008D2667"/>
    <w:rsid w:val="008D6856"/>
    <w:rsid w:val="008D6ABA"/>
    <w:rsid w:val="008D7030"/>
    <w:rsid w:val="008D73B5"/>
    <w:rsid w:val="008D7988"/>
    <w:rsid w:val="008E05E7"/>
    <w:rsid w:val="008E378F"/>
    <w:rsid w:val="008E4386"/>
    <w:rsid w:val="008E4584"/>
    <w:rsid w:val="008E62E5"/>
    <w:rsid w:val="008E657E"/>
    <w:rsid w:val="008F1CB7"/>
    <w:rsid w:val="008F1EF3"/>
    <w:rsid w:val="008F2263"/>
    <w:rsid w:val="008F67AA"/>
    <w:rsid w:val="008F7B66"/>
    <w:rsid w:val="00902192"/>
    <w:rsid w:val="00904B85"/>
    <w:rsid w:val="00905210"/>
    <w:rsid w:val="00905D1A"/>
    <w:rsid w:val="00906B93"/>
    <w:rsid w:val="009111AD"/>
    <w:rsid w:val="009111FA"/>
    <w:rsid w:val="00913AE1"/>
    <w:rsid w:val="00914E77"/>
    <w:rsid w:val="00917DC7"/>
    <w:rsid w:val="0092204F"/>
    <w:rsid w:val="00923A35"/>
    <w:rsid w:val="009241C5"/>
    <w:rsid w:val="009257E1"/>
    <w:rsid w:val="00927206"/>
    <w:rsid w:val="00931768"/>
    <w:rsid w:val="009336C0"/>
    <w:rsid w:val="00935486"/>
    <w:rsid w:val="009357BE"/>
    <w:rsid w:val="00935A70"/>
    <w:rsid w:val="00935B7D"/>
    <w:rsid w:val="009417CA"/>
    <w:rsid w:val="0094191D"/>
    <w:rsid w:val="00941ED8"/>
    <w:rsid w:val="009428F8"/>
    <w:rsid w:val="009431BD"/>
    <w:rsid w:val="009477BE"/>
    <w:rsid w:val="00947F46"/>
    <w:rsid w:val="0095057D"/>
    <w:rsid w:val="00950DEE"/>
    <w:rsid w:val="00951D4E"/>
    <w:rsid w:val="0095214E"/>
    <w:rsid w:val="009523C6"/>
    <w:rsid w:val="00952503"/>
    <w:rsid w:val="00952A96"/>
    <w:rsid w:val="00953C3B"/>
    <w:rsid w:val="0095421A"/>
    <w:rsid w:val="00960DF8"/>
    <w:rsid w:val="009622C6"/>
    <w:rsid w:val="00963B48"/>
    <w:rsid w:val="00965345"/>
    <w:rsid w:val="00967AF9"/>
    <w:rsid w:val="00972401"/>
    <w:rsid w:val="00974034"/>
    <w:rsid w:val="0097416B"/>
    <w:rsid w:val="0097675E"/>
    <w:rsid w:val="00982719"/>
    <w:rsid w:val="0098304A"/>
    <w:rsid w:val="0098414E"/>
    <w:rsid w:val="0098458E"/>
    <w:rsid w:val="00987AA6"/>
    <w:rsid w:val="0099029C"/>
    <w:rsid w:val="0099486B"/>
    <w:rsid w:val="00994BDD"/>
    <w:rsid w:val="009951FE"/>
    <w:rsid w:val="0099559D"/>
    <w:rsid w:val="00996E12"/>
    <w:rsid w:val="009975F4"/>
    <w:rsid w:val="00997D10"/>
    <w:rsid w:val="009A179B"/>
    <w:rsid w:val="009A27F2"/>
    <w:rsid w:val="009A2B1D"/>
    <w:rsid w:val="009A2F8E"/>
    <w:rsid w:val="009A37C7"/>
    <w:rsid w:val="009A48B2"/>
    <w:rsid w:val="009A698A"/>
    <w:rsid w:val="009B0741"/>
    <w:rsid w:val="009B17D0"/>
    <w:rsid w:val="009B2CD4"/>
    <w:rsid w:val="009B5CD6"/>
    <w:rsid w:val="009B64F0"/>
    <w:rsid w:val="009B79A0"/>
    <w:rsid w:val="009B79F6"/>
    <w:rsid w:val="009C3C64"/>
    <w:rsid w:val="009C467C"/>
    <w:rsid w:val="009C4FC0"/>
    <w:rsid w:val="009C5BA2"/>
    <w:rsid w:val="009C663A"/>
    <w:rsid w:val="009C69E6"/>
    <w:rsid w:val="009C71AA"/>
    <w:rsid w:val="009D1968"/>
    <w:rsid w:val="009E1290"/>
    <w:rsid w:val="009E1571"/>
    <w:rsid w:val="009E209E"/>
    <w:rsid w:val="009E2A03"/>
    <w:rsid w:val="009E2C87"/>
    <w:rsid w:val="009E3784"/>
    <w:rsid w:val="009E3A87"/>
    <w:rsid w:val="009E4A7D"/>
    <w:rsid w:val="009F0A63"/>
    <w:rsid w:val="009F4643"/>
    <w:rsid w:val="009F4B3A"/>
    <w:rsid w:val="009F4D2D"/>
    <w:rsid w:val="009F7874"/>
    <w:rsid w:val="00A024BC"/>
    <w:rsid w:val="00A0316E"/>
    <w:rsid w:val="00A04DC5"/>
    <w:rsid w:val="00A04F37"/>
    <w:rsid w:val="00A06F53"/>
    <w:rsid w:val="00A11ED8"/>
    <w:rsid w:val="00A1385B"/>
    <w:rsid w:val="00A13953"/>
    <w:rsid w:val="00A15E78"/>
    <w:rsid w:val="00A16728"/>
    <w:rsid w:val="00A177E9"/>
    <w:rsid w:val="00A17B83"/>
    <w:rsid w:val="00A21A5E"/>
    <w:rsid w:val="00A220B3"/>
    <w:rsid w:val="00A236FE"/>
    <w:rsid w:val="00A249E9"/>
    <w:rsid w:val="00A262C4"/>
    <w:rsid w:val="00A263C1"/>
    <w:rsid w:val="00A266C4"/>
    <w:rsid w:val="00A26F79"/>
    <w:rsid w:val="00A30D55"/>
    <w:rsid w:val="00A30F83"/>
    <w:rsid w:val="00A332E5"/>
    <w:rsid w:val="00A36FC4"/>
    <w:rsid w:val="00A41A39"/>
    <w:rsid w:val="00A4294C"/>
    <w:rsid w:val="00A431B2"/>
    <w:rsid w:val="00A4550A"/>
    <w:rsid w:val="00A46CA8"/>
    <w:rsid w:val="00A51EFE"/>
    <w:rsid w:val="00A520AA"/>
    <w:rsid w:val="00A534B2"/>
    <w:rsid w:val="00A566FF"/>
    <w:rsid w:val="00A56A34"/>
    <w:rsid w:val="00A62AC8"/>
    <w:rsid w:val="00A63FFC"/>
    <w:rsid w:val="00A64A1A"/>
    <w:rsid w:val="00A65C5F"/>
    <w:rsid w:val="00A667D1"/>
    <w:rsid w:val="00A751F9"/>
    <w:rsid w:val="00A76573"/>
    <w:rsid w:val="00A76600"/>
    <w:rsid w:val="00A767F7"/>
    <w:rsid w:val="00A814E5"/>
    <w:rsid w:val="00A82BAF"/>
    <w:rsid w:val="00A86BA4"/>
    <w:rsid w:val="00A86E28"/>
    <w:rsid w:val="00A8781A"/>
    <w:rsid w:val="00A916AE"/>
    <w:rsid w:val="00A9275F"/>
    <w:rsid w:val="00A945B1"/>
    <w:rsid w:val="00AA1A47"/>
    <w:rsid w:val="00AA2D6E"/>
    <w:rsid w:val="00AA3D66"/>
    <w:rsid w:val="00AA5FD8"/>
    <w:rsid w:val="00AB331A"/>
    <w:rsid w:val="00AB38CD"/>
    <w:rsid w:val="00AB4B48"/>
    <w:rsid w:val="00AC21CB"/>
    <w:rsid w:val="00AC232F"/>
    <w:rsid w:val="00AC2D05"/>
    <w:rsid w:val="00AC456D"/>
    <w:rsid w:val="00AD1346"/>
    <w:rsid w:val="00AD13F1"/>
    <w:rsid w:val="00AD14AD"/>
    <w:rsid w:val="00AD2362"/>
    <w:rsid w:val="00AD2907"/>
    <w:rsid w:val="00AD336A"/>
    <w:rsid w:val="00AD3BA2"/>
    <w:rsid w:val="00AD407F"/>
    <w:rsid w:val="00AD53CB"/>
    <w:rsid w:val="00AD6C98"/>
    <w:rsid w:val="00AE0201"/>
    <w:rsid w:val="00AE428F"/>
    <w:rsid w:val="00AE5B8B"/>
    <w:rsid w:val="00AE5F09"/>
    <w:rsid w:val="00AF4533"/>
    <w:rsid w:val="00AF494C"/>
    <w:rsid w:val="00B0075A"/>
    <w:rsid w:val="00B00858"/>
    <w:rsid w:val="00B00935"/>
    <w:rsid w:val="00B02337"/>
    <w:rsid w:val="00B02EED"/>
    <w:rsid w:val="00B0404A"/>
    <w:rsid w:val="00B056E3"/>
    <w:rsid w:val="00B05722"/>
    <w:rsid w:val="00B1212F"/>
    <w:rsid w:val="00B12767"/>
    <w:rsid w:val="00B13C61"/>
    <w:rsid w:val="00B15BF0"/>
    <w:rsid w:val="00B16403"/>
    <w:rsid w:val="00B16BA3"/>
    <w:rsid w:val="00B2357D"/>
    <w:rsid w:val="00B24E4C"/>
    <w:rsid w:val="00B25A99"/>
    <w:rsid w:val="00B27887"/>
    <w:rsid w:val="00B3204D"/>
    <w:rsid w:val="00B345BD"/>
    <w:rsid w:val="00B357EC"/>
    <w:rsid w:val="00B37B1F"/>
    <w:rsid w:val="00B4401B"/>
    <w:rsid w:val="00B45014"/>
    <w:rsid w:val="00B4523D"/>
    <w:rsid w:val="00B47FEF"/>
    <w:rsid w:val="00B51041"/>
    <w:rsid w:val="00B51BF8"/>
    <w:rsid w:val="00B53812"/>
    <w:rsid w:val="00B54CD6"/>
    <w:rsid w:val="00B55E77"/>
    <w:rsid w:val="00B55FFF"/>
    <w:rsid w:val="00B56154"/>
    <w:rsid w:val="00B564FE"/>
    <w:rsid w:val="00B5707B"/>
    <w:rsid w:val="00B60232"/>
    <w:rsid w:val="00B603F7"/>
    <w:rsid w:val="00B611DD"/>
    <w:rsid w:val="00B623D1"/>
    <w:rsid w:val="00B634C1"/>
    <w:rsid w:val="00B63CCD"/>
    <w:rsid w:val="00B71F59"/>
    <w:rsid w:val="00B71FA2"/>
    <w:rsid w:val="00B72FDD"/>
    <w:rsid w:val="00B735FE"/>
    <w:rsid w:val="00B864E2"/>
    <w:rsid w:val="00B91114"/>
    <w:rsid w:val="00B962D5"/>
    <w:rsid w:val="00B979F9"/>
    <w:rsid w:val="00B97F12"/>
    <w:rsid w:val="00BA1578"/>
    <w:rsid w:val="00BA1CDA"/>
    <w:rsid w:val="00BA22AD"/>
    <w:rsid w:val="00BA3E14"/>
    <w:rsid w:val="00BA404B"/>
    <w:rsid w:val="00BA5A15"/>
    <w:rsid w:val="00BA7BA4"/>
    <w:rsid w:val="00BB0026"/>
    <w:rsid w:val="00BC299F"/>
    <w:rsid w:val="00BC3510"/>
    <w:rsid w:val="00BC52D0"/>
    <w:rsid w:val="00BC65C2"/>
    <w:rsid w:val="00BD0EA7"/>
    <w:rsid w:val="00BD3653"/>
    <w:rsid w:val="00BD42C4"/>
    <w:rsid w:val="00BD5CB7"/>
    <w:rsid w:val="00BD7E44"/>
    <w:rsid w:val="00BE354D"/>
    <w:rsid w:val="00BF21DA"/>
    <w:rsid w:val="00BF331F"/>
    <w:rsid w:val="00BF43D8"/>
    <w:rsid w:val="00BF648D"/>
    <w:rsid w:val="00BF6C85"/>
    <w:rsid w:val="00C02E5F"/>
    <w:rsid w:val="00C03A16"/>
    <w:rsid w:val="00C07F1D"/>
    <w:rsid w:val="00C11760"/>
    <w:rsid w:val="00C11A0D"/>
    <w:rsid w:val="00C1224B"/>
    <w:rsid w:val="00C126E1"/>
    <w:rsid w:val="00C12CA5"/>
    <w:rsid w:val="00C1417B"/>
    <w:rsid w:val="00C1695A"/>
    <w:rsid w:val="00C20076"/>
    <w:rsid w:val="00C21EC0"/>
    <w:rsid w:val="00C26635"/>
    <w:rsid w:val="00C30DC0"/>
    <w:rsid w:val="00C32170"/>
    <w:rsid w:val="00C3253F"/>
    <w:rsid w:val="00C33916"/>
    <w:rsid w:val="00C34AD6"/>
    <w:rsid w:val="00C371F8"/>
    <w:rsid w:val="00C37A4E"/>
    <w:rsid w:val="00C42381"/>
    <w:rsid w:val="00C4275B"/>
    <w:rsid w:val="00C45134"/>
    <w:rsid w:val="00C452F1"/>
    <w:rsid w:val="00C463C3"/>
    <w:rsid w:val="00C467C5"/>
    <w:rsid w:val="00C46D4D"/>
    <w:rsid w:val="00C51A30"/>
    <w:rsid w:val="00C53861"/>
    <w:rsid w:val="00C54C29"/>
    <w:rsid w:val="00C54CEE"/>
    <w:rsid w:val="00C5660A"/>
    <w:rsid w:val="00C6104C"/>
    <w:rsid w:val="00C626E4"/>
    <w:rsid w:val="00C63BDA"/>
    <w:rsid w:val="00C63D5D"/>
    <w:rsid w:val="00C64698"/>
    <w:rsid w:val="00C64944"/>
    <w:rsid w:val="00C65D4C"/>
    <w:rsid w:val="00C67169"/>
    <w:rsid w:val="00C70261"/>
    <w:rsid w:val="00C76805"/>
    <w:rsid w:val="00C76F17"/>
    <w:rsid w:val="00C83C85"/>
    <w:rsid w:val="00C843F8"/>
    <w:rsid w:val="00C8505B"/>
    <w:rsid w:val="00C87F3A"/>
    <w:rsid w:val="00C90E35"/>
    <w:rsid w:val="00C9520A"/>
    <w:rsid w:val="00C955BB"/>
    <w:rsid w:val="00C95697"/>
    <w:rsid w:val="00C95ACA"/>
    <w:rsid w:val="00C97227"/>
    <w:rsid w:val="00CA054C"/>
    <w:rsid w:val="00CA37AC"/>
    <w:rsid w:val="00CB3DF6"/>
    <w:rsid w:val="00CB44B3"/>
    <w:rsid w:val="00CB5520"/>
    <w:rsid w:val="00CB7C08"/>
    <w:rsid w:val="00CC00BA"/>
    <w:rsid w:val="00CC03C0"/>
    <w:rsid w:val="00CC0495"/>
    <w:rsid w:val="00CC1EC1"/>
    <w:rsid w:val="00CC5E3C"/>
    <w:rsid w:val="00CC70B8"/>
    <w:rsid w:val="00CD06FE"/>
    <w:rsid w:val="00CD0B2A"/>
    <w:rsid w:val="00CD1029"/>
    <w:rsid w:val="00CD10F0"/>
    <w:rsid w:val="00CD214F"/>
    <w:rsid w:val="00CD4EB6"/>
    <w:rsid w:val="00CD5B28"/>
    <w:rsid w:val="00CD7D0C"/>
    <w:rsid w:val="00CE20A5"/>
    <w:rsid w:val="00CE3923"/>
    <w:rsid w:val="00CE5658"/>
    <w:rsid w:val="00CE608D"/>
    <w:rsid w:val="00CE6F3B"/>
    <w:rsid w:val="00CE7E19"/>
    <w:rsid w:val="00CF0358"/>
    <w:rsid w:val="00CF0AFA"/>
    <w:rsid w:val="00CF3955"/>
    <w:rsid w:val="00CF448D"/>
    <w:rsid w:val="00D02803"/>
    <w:rsid w:val="00D036B6"/>
    <w:rsid w:val="00D0392D"/>
    <w:rsid w:val="00D04049"/>
    <w:rsid w:val="00D049A3"/>
    <w:rsid w:val="00D04AC2"/>
    <w:rsid w:val="00D06BFA"/>
    <w:rsid w:val="00D07899"/>
    <w:rsid w:val="00D10D76"/>
    <w:rsid w:val="00D12449"/>
    <w:rsid w:val="00D12D14"/>
    <w:rsid w:val="00D135B5"/>
    <w:rsid w:val="00D145A2"/>
    <w:rsid w:val="00D14C9C"/>
    <w:rsid w:val="00D16ED6"/>
    <w:rsid w:val="00D17A4B"/>
    <w:rsid w:val="00D17DEE"/>
    <w:rsid w:val="00D20646"/>
    <w:rsid w:val="00D21B76"/>
    <w:rsid w:val="00D26E3F"/>
    <w:rsid w:val="00D27775"/>
    <w:rsid w:val="00D30A94"/>
    <w:rsid w:val="00D331CA"/>
    <w:rsid w:val="00D332AC"/>
    <w:rsid w:val="00D332FB"/>
    <w:rsid w:val="00D42271"/>
    <w:rsid w:val="00D428D0"/>
    <w:rsid w:val="00D448D5"/>
    <w:rsid w:val="00D45B6A"/>
    <w:rsid w:val="00D46CA4"/>
    <w:rsid w:val="00D50A42"/>
    <w:rsid w:val="00D518EE"/>
    <w:rsid w:val="00D526DC"/>
    <w:rsid w:val="00D52D0C"/>
    <w:rsid w:val="00D52FCF"/>
    <w:rsid w:val="00D53421"/>
    <w:rsid w:val="00D53EB7"/>
    <w:rsid w:val="00D5429C"/>
    <w:rsid w:val="00D54BA0"/>
    <w:rsid w:val="00D55206"/>
    <w:rsid w:val="00D55329"/>
    <w:rsid w:val="00D55CA8"/>
    <w:rsid w:val="00D55FAE"/>
    <w:rsid w:val="00D570E0"/>
    <w:rsid w:val="00D71E86"/>
    <w:rsid w:val="00D73838"/>
    <w:rsid w:val="00D741E9"/>
    <w:rsid w:val="00D74468"/>
    <w:rsid w:val="00D74DAE"/>
    <w:rsid w:val="00D77A32"/>
    <w:rsid w:val="00D805E5"/>
    <w:rsid w:val="00D80B6A"/>
    <w:rsid w:val="00D836D0"/>
    <w:rsid w:val="00D85CD0"/>
    <w:rsid w:val="00D85E42"/>
    <w:rsid w:val="00D901D1"/>
    <w:rsid w:val="00D93965"/>
    <w:rsid w:val="00D93D12"/>
    <w:rsid w:val="00D93DFB"/>
    <w:rsid w:val="00D96932"/>
    <w:rsid w:val="00DA08E4"/>
    <w:rsid w:val="00DA26E5"/>
    <w:rsid w:val="00DA341A"/>
    <w:rsid w:val="00DA4B31"/>
    <w:rsid w:val="00DA5C65"/>
    <w:rsid w:val="00DA600F"/>
    <w:rsid w:val="00DA6034"/>
    <w:rsid w:val="00DA61BA"/>
    <w:rsid w:val="00DA7835"/>
    <w:rsid w:val="00DB0AB9"/>
    <w:rsid w:val="00DB1E43"/>
    <w:rsid w:val="00DB1FB6"/>
    <w:rsid w:val="00DB2704"/>
    <w:rsid w:val="00DB42B0"/>
    <w:rsid w:val="00DB59B7"/>
    <w:rsid w:val="00DB59D9"/>
    <w:rsid w:val="00DB705E"/>
    <w:rsid w:val="00DC18A9"/>
    <w:rsid w:val="00DC1DB8"/>
    <w:rsid w:val="00DC3050"/>
    <w:rsid w:val="00DC44B4"/>
    <w:rsid w:val="00DC5615"/>
    <w:rsid w:val="00DD28C0"/>
    <w:rsid w:val="00DD2C79"/>
    <w:rsid w:val="00DD41BB"/>
    <w:rsid w:val="00DD4A97"/>
    <w:rsid w:val="00DD52BF"/>
    <w:rsid w:val="00DD5887"/>
    <w:rsid w:val="00DD6CE3"/>
    <w:rsid w:val="00DE0652"/>
    <w:rsid w:val="00DE1816"/>
    <w:rsid w:val="00DE2022"/>
    <w:rsid w:val="00DE2418"/>
    <w:rsid w:val="00DE3096"/>
    <w:rsid w:val="00DE6BDF"/>
    <w:rsid w:val="00DF0613"/>
    <w:rsid w:val="00DF1874"/>
    <w:rsid w:val="00DF1B53"/>
    <w:rsid w:val="00DF619A"/>
    <w:rsid w:val="00DF62FB"/>
    <w:rsid w:val="00E00349"/>
    <w:rsid w:val="00E0084A"/>
    <w:rsid w:val="00E03A56"/>
    <w:rsid w:val="00E03C1D"/>
    <w:rsid w:val="00E04E76"/>
    <w:rsid w:val="00E07707"/>
    <w:rsid w:val="00E10A17"/>
    <w:rsid w:val="00E1124E"/>
    <w:rsid w:val="00E124E2"/>
    <w:rsid w:val="00E136A0"/>
    <w:rsid w:val="00E16B1E"/>
    <w:rsid w:val="00E231FC"/>
    <w:rsid w:val="00E25387"/>
    <w:rsid w:val="00E2600B"/>
    <w:rsid w:val="00E30E61"/>
    <w:rsid w:val="00E33110"/>
    <w:rsid w:val="00E34D01"/>
    <w:rsid w:val="00E34DCD"/>
    <w:rsid w:val="00E352E5"/>
    <w:rsid w:val="00E40DE0"/>
    <w:rsid w:val="00E43A97"/>
    <w:rsid w:val="00E44739"/>
    <w:rsid w:val="00E4747F"/>
    <w:rsid w:val="00E47DD8"/>
    <w:rsid w:val="00E502DA"/>
    <w:rsid w:val="00E52D99"/>
    <w:rsid w:val="00E55038"/>
    <w:rsid w:val="00E57A58"/>
    <w:rsid w:val="00E60262"/>
    <w:rsid w:val="00E60996"/>
    <w:rsid w:val="00E60A72"/>
    <w:rsid w:val="00E60D1C"/>
    <w:rsid w:val="00E615D9"/>
    <w:rsid w:val="00E659F9"/>
    <w:rsid w:val="00E707D0"/>
    <w:rsid w:val="00E7201E"/>
    <w:rsid w:val="00E76B9D"/>
    <w:rsid w:val="00E77D4F"/>
    <w:rsid w:val="00E80641"/>
    <w:rsid w:val="00E8164D"/>
    <w:rsid w:val="00E8172D"/>
    <w:rsid w:val="00E81926"/>
    <w:rsid w:val="00E83D49"/>
    <w:rsid w:val="00E83D55"/>
    <w:rsid w:val="00E8583D"/>
    <w:rsid w:val="00E86035"/>
    <w:rsid w:val="00E86495"/>
    <w:rsid w:val="00E86720"/>
    <w:rsid w:val="00E878E6"/>
    <w:rsid w:val="00E9133D"/>
    <w:rsid w:val="00E9500D"/>
    <w:rsid w:val="00E9620F"/>
    <w:rsid w:val="00E965BE"/>
    <w:rsid w:val="00EA1FB8"/>
    <w:rsid w:val="00EA30B7"/>
    <w:rsid w:val="00EA448A"/>
    <w:rsid w:val="00EA4EAE"/>
    <w:rsid w:val="00EA6160"/>
    <w:rsid w:val="00EA6626"/>
    <w:rsid w:val="00EB13EB"/>
    <w:rsid w:val="00EB1882"/>
    <w:rsid w:val="00EB1CCE"/>
    <w:rsid w:val="00EB1D6A"/>
    <w:rsid w:val="00EB2B60"/>
    <w:rsid w:val="00EB7B32"/>
    <w:rsid w:val="00EC0596"/>
    <w:rsid w:val="00EC0728"/>
    <w:rsid w:val="00EC0EE1"/>
    <w:rsid w:val="00EC1D4C"/>
    <w:rsid w:val="00EC276A"/>
    <w:rsid w:val="00EC347E"/>
    <w:rsid w:val="00EC393B"/>
    <w:rsid w:val="00EC52DB"/>
    <w:rsid w:val="00EC6611"/>
    <w:rsid w:val="00ED0D0E"/>
    <w:rsid w:val="00ED4681"/>
    <w:rsid w:val="00ED54BB"/>
    <w:rsid w:val="00ED60E1"/>
    <w:rsid w:val="00ED707F"/>
    <w:rsid w:val="00EE0341"/>
    <w:rsid w:val="00EE0D91"/>
    <w:rsid w:val="00EE12C9"/>
    <w:rsid w:val="00EE2ED2"/>
    <w:rsid w:val="00EE47FF"/>
    <w:rsid w:val="00EE50C4"/>
    <w:rsid w:val="00EE5F0C"/>
    <w:rsid w:val="00EE61AC"/>
    <w:rsid w:val="00EF1670"/>
    <w:rsid w:val="00EF359D"/>
    <w:rsid w:val="00EF40D8"/>
    <w:rsid w:val="00EF4265"/>
    <w:rsid w:val="00EF5007"/>
    <w:rsid w:val="00EF77BB"/>
    <w:rsid w:val="00F0665F"/>
    <w:rsid w:val="00F07193"/>
    <w:rsid w:val="00F079E6"/>
    <w:rsid w:val="00F10614"/>
    <w:rsid w:val="00F1082B"/>
    <w:rsid w:val="00F117F9"/>
    <w:rsid w:val="00F12125"/>
    <w:rsid w:val="00F12C1A"/>
    <w:rsid w:val="00F13AD3"/>
    <w:rsid w:val="00F15694"/>
    <w:rsid w:val="00F15DA7"/>
    <w:rsid w:val="00F167FD"/>
    <w:rsid w:val="00F1745D"/>
    <w:rsid w:val="00F20B47"/>
    <w:rsid w:val="00F20CF8"/>
    <w:rsid w:val="00F22CB2"/>
    <w:rsid w:val="00F22FD4"/>
    <w:rsid w:val="00F31E76"/>
    <w:rsid w:val="00F32EF9"/>
    <w:rsid w:val="00F34F99"/>
    <w:rsid w:val="00F367E3"/>
    <w:rsid w:val="00F40A1F"/>
    <w:rsid w:val="00F4138D"/>
    <w:rsid w:val="00F45D48"/>
    <w:rsid w:val="00F4783A"/>
    <w:rsid w:val="00F50195"/>
    <w:rsid w:val="00F50F53"/>
    <w:rsid w:val="00F52DCC"/>
    <w:rsid w:val="00F544AD"/>
    <w:rsid w:val="00F54541"/>
    <w:rsid w:val="00F55C22"/>
    <w:rsid w:val="00F56F58"/>
    <w:rsid w:val="00F60729"/>
    <w:rsid w:val="00F60F81"/>
    <w:rsid w:val="00F619BD"/>
    <w:rsid w:val="00F657EF"/>
    <w:rsid w:val="00F7193C"/>
    <w:rsid w:val="00F740DD"/>
    <w:rsid w:val="00F80460"/>
    <w:rsid w:val="00F8220A"/>
    <w:rsid w:val="00F9449D"/>
    <w:rsid w:val="00F94C51"/>
    <w:rsid w:val="00F9611B"/>
    <w:rsid w:val="00FA0081"/>
    <w:rsid w:val="00FA186D"/>
    <w:rsid w:val="00FA1A8B"/>
    <w:rsid w:val="00FA1AC7"/>
    <w:rsid w:val="00FA3D31"/>
    <w:rsid w:val="00FA5499"/>
    <w:rsid w:val="00FA7DBB"/>
    <w:rsid w:val="00FB3737"/>
    <w:rsid w:val="00FB421B"/>
    <w:rsid w:val="00FB4D6A"/>
    <w:rsid w:val="00FB7A7F"/>
    <w:rsid w:val="00FC1A73"/>
    <w:rsid w:val="00FC1C6E"/>
    <w:rsid w:val="00FC2E92"/>
    <w:rsid w:val="00FC611A"/>
    <w:rsid w:val="00FC6C10"/>
    <w:rsid w:val="00FC6CD6"/>
    <w:rsid w:val="00FD132D"/>
    <w:rsid w:val="00FD59F4"/>
    <w:rsid w:val="00FE5911"/>
    <w:rsid w:val="00FE7537"/>
    <w:rsid w:val="00FE79A1"/>
    <w:rsid w:val="00FF0D7D"/>
    <w:rsid w:val="00FF1446"/>
    <w:rsid w:val="00FF24BB"/>
    <w:rsid w:val="00FF4495"/>
    <w:rsid w:val="00FF53D1"/>
    <w:rsid w:val="00FF6FDB"/>
    <w:rsid w:val="00FF7D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66C66"/>
  <w15:chartTrackingRefBased/>
  <w15:docId w15:val="{1F452469-1D77-40BE-B621-CDD3149ED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36FC4"/>
  </w:style>
  <w:style w:type="paragraph" w:styleId="Heading1">
    <w:name w:val="heading 1"/>
    <w:basedOn w:val="Normal"/>
    <w:next w:val="Normal"/>
    <w:link w:val="Heading1Char"/>
    <w:uiPriority w:val="9"/>
    <w:qFormat/>
    <w:rsid w:val="005E236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E236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E236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E2362"/>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E2362"/>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E236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E236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2362"/>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5E236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236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5E2362"/>
    <w:rPr>
      <w:rFonts w:asciiTheme="majorHAnsi" w:eastAsiaTheme="majorEastAsia" w:hAnsiTheme="majorHAnsi" w:cstheme="majorBidi"/>
      <w:color w:val="323E4F" w:themeColor="text2" w:themeShade="BF"/>
      <w:spacing w:val="5"/>
      <w:sz w:val="52"/>
      <w:szCs w:val="52"/>
    </w:rPr>
  </w:style>
  <w:style w:type="paragraph" w:styleId="ListParagraph">
    <w:name w:val="List Paragraph"/>
    <w:basedOn w:val="Normal"/>
    <w:uiPriority w:val="34"/>
    <w:qFormat/>
    <w:rsid w:val="009F7874"/>
    <w:pPr>
      <w:ind w:left="720"/>
      <w:contextualSpacing/>
    </w:pPr>
  </w:style>
  <w:style w:type="character" w:customStyle="1" w:styleId="Heading1Char">
    <w:name w:val="Heading 1 Char"/>
    <w:basedOn w:val="DefaultParagraphFont"/>
    <w:link w:val="Heading1"/>
    <w:uiPriority w:val="9"/>
    <w:rsid w:val="005E236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5E236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E2362"/>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E2362"/>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E236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E236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E236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E2362"/>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5E236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E2362"/>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5E236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E2362"/>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5E2362"/>
    <w:rPr>
      <w:b/>
      <w:bCs/>
    </w:rPr>
  </w:style>
  <w:style w:type="character" w:styleId="Emphasis">
    <w:name w:val="Emphasis"/>
    <w:basedOn w:val="DefaultParagraphFont"/>
    <w:uiPriority w:val="20"/>
    <w:qFormat/>
    <w:rsid w:val="005E2362"/>
    <w:rPr>
      <w:i/>
      <w:iCs/>
    </w:rPr>
  </w:style>
  <w:style w:type="paragraph" w:styleId="NoSpacing">
    <w:name w:val="No Spacing"/>
    <w:link w:val="NoSpacingChar"/>
    <w:uiPriority w:val="1"/>
    <w:qFormat/>
    <w:rsid w:val="005E2362"/>
    <w:pPr>
      <w:spacing w:after="0" w:line="240" w:lineRule="auto"/>
    </w:pPr>
  </w:style>
  <w:style w:type="paragraph" w:styleId="Quote">
    <w:name w:val="Quote"/>
    <w:basedOn w:val="Normal"/>
    <w:next w:val="Normal"/>
    <w:link w:val="QuoteChar"/>
    <w:uiPriority w:val="29"/>
    <w:qFormat/>
    <w:rsid w:val="005E2362"/>
    <w:rPr>
      <w:i/>
      <w:iCs/>
      <w:color w:val="000000" w:themeColor="text1"/>
    </w:rPr>
  </w:style>
  <w:style w:type="character" w:customStyle="1" w:styleId="QuoteChar">
    <w:name w:val="Quote Char"/>
    <w:basedOn w:val="DefaultParagraphFont"/>
    <w:link w:val="Quote"/>
    <w:uiPriority w:val="29"/>
    <w:rsid w:val="005E2362"/>
    <w:rPr>
      <w:i/>
      <w:iCs/>
      <w:color w:val="000000" w:themeColor="text1"/>
    </w:rPr>
  </w:style>
  <w:style w:type="paragraph" w:styleId="IntenseQuote">
    <w:name w:val="Intense Quote"/>
    <w:basedOn w:val="Normal"/>
    <w:next w:val="Normal"/>
    <w:link w:val="IntenseQuoteChar"/>
    <w:uiPriority w:val="30"/>
    <w:qFormat/>
    <w:rsid w:val="005E2362"/>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E2362"/>
    <w:rPr>
      <w:b/>
      <w:bCs/>
      <w:i/>
      <w:iCs/>
      <w:color w:val="5B9BD5" w:themeColor="accent1"/>
    </w:rPr>
  </w:style>
  <w:style w:type="character" w:styleId="SubtleEmphasis">
    <w:name w:val="Subtle Emphasis"/>
    <w:basedOn w:val="DefaultParagraphFont"/>
    <w:uiPriority w:val="19"/>
    <w:qFormat/>
    <w:rsid w:val="005E2362"/>
    <w:rPr>
      <w:i/>
      <w:iCs/>
      <w:color w:val="808080" w:themeColor="text1" w:themeTint="7F"/>
    </w:rPr>
  </w:style>
  <w:style w:type="character" w:styleId="IntenseEmphasis">
    <w:name w:val="Intense Emphasis"/>
    <w:basedOn w:val="DefaultParagraphFont"/>
    <w:uiPriority w:val="21"/>
    <w:qFormat/>
    <w:rsid w:val="005E2362"/>
    <w:rPr>
      <w:b/>
      <w:bCs/>
      <w:i/>
      <w:iCs/>
      <w:color w:val="5B9BD5" w:themeColor="accent1"/>
    </w:rPr>
  </w:style>
  <w:style w:type="character" w:styleId="SubtleReference">
    <w:name w:val="Subtle Reference"/>
    <w:basedOn w:val="DefaultParagraphFont"/>
    <w:uiPriority w:val="31"/>
    <w:qFormat/>
    <w:rsid w:val="005E2362"/>
    <w:rPr>
      <w:smallCaps/>
      <w:color w:val="ED7D31" w:themeColor="accent2"/>
      <w:u w:val="single"/>
    </w:rPr>
  </w:style>
  <w:style w:type="character" w:styleId="IntenseReference">
    <w:name w:val="Intense Reference"/>
    <w:basedOn w:val="DefaultParagraphFont"/>
    <w:uiPriority w:val="32"/>
    <w:qFormat/>
    <w:rsid w:val="005E2362"/>
    <w:rPr>
      <w:b/>
      <w:bCs/>
      <w:smallCaps/>
      <w:color w:val="ED7D31" w:themeColor="accent2"/>
      <w:spacing w:val="5"/>
      <w:u w:val="single"/>
    </w:rPr>
  </w:style>
  <w:style w:type="character" w:styleId="BookTitle">
    <w:name w:val="Book Title"/>
    <w:basedOn w:val="DefaultParagraphFont"/>
    <w:uiPriority w:val="33"/>
    <w:qFormat/>
    <w:rsid w:val="005E2362"/>
    <w:rPr>
      <w:b/>
      <w:bCs/>
      <w:smallCaps/>
      <w:spacing w:val="5"/>
    </w:rPr>
  </w:style>
  <w:style w:type="paragraph" w:styleId="TOCHeading">
    <w:name w:val="TOC Heading"/>
    <w:basedOn w:val="Heading1"/>
    <w:next w:val="Normal"/>
    <w:uiPriority w:val="39"/>
    <w:unhideWhenUsed/>
    <w:qFormat/>
    <w:rsid w:val="005E2362"/>
    <w:pPr>
      <w:outlineLvl w:val="9"/>
    </w:pPr>
  </w:style>
  <w:style w:type="paragraph" w:styleId="NormalWeb">
    <w:name w:val="Normal (Web)"/>
    <w:basedOn w:val="Normal"/>
    <w:uiPriority w:val="99"/>
    <w:semiHidden/>
    <w:unhideWhenUsed/>
    <w:rsid w:val="00C87F3A"/>
    <w:pPr>
      <w:spacing w:before="100" w:beforeAutospacing="1" w:after="115"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F0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612"/>
  </w:style>
  <w:style w:type="paragraph" w:styleId="Footer">
    <w:name w:val="footer"/>
    <w:basedOn w:val="Normal"/>
    <w:link w:val="FooterChar"/>
    <w:uiPriority w:val="99"/>
    <w:unhideWhenUsed/>
    <w:rsid w:val="006F0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612"/>
  </w:style>
  <w:style w:type="paragraph" w:customStyle="1" w:styleId="Under1">
    <w:name w:val="Under 1"/>
    <w:basedOn w:val="Normal"/>
    <w:qFormat/>
    <w:rsid w:val="000140FE"/>
    <w:pPr>
      <w:bidi/>
      <w:ind w:left="1080"/>
      <w:jc w:val="both"/>
    </w:pPr>
    <w:rPr>
      <w:rFonts w:asciiTheme="majorBidi" w:hAnsiTheme="majorBidi" w:cstheme="majorBidi"/>
      <w:sz w:val="24"/>
      <w:szCs w:val="24"/>
      <w:lang w:bidi="ar-EG"/>
    </w:rPr>
  </w:style>
  <w:style w:type="paragraph" w:customStyle="1" w:styleId="Point1">
    <w:name w:val="Point 1"/>
    <w:basedOn w:val="ListParagraph"/>
    <w:qFormat/>
    <w:rsid w:val="00CD0B2A"/>
    <w:pPr>
      <w:numPr>
        <w:numId w:val="3"/>
      </w:numPr>
      <w:bidi/>
      <w:jc w:val="both"/>
    </w:pPr>
    <w:rPr>
      <w:rFonts w:asciiTheme="majorBidi" w:hAnsiTheme="majorBidi" w:cstheme="majorBidi"/>
      <w:sz w:val="24"/>
      <w:szCs w:val="24"/>
      <w:lang w:bidi="ar-EG"/>
    </w:rPr>
  </w:style>
  <w:style w:type="paragraph" w:customStyle="1" w:styleId="ScreenElement">
    <w:name w:val="Screen Element"/>
    <w:basedOn w:val="ListParagraph"/>
    <w:qFormat/>
    <w:rsid w:val="00033990"/>
    <w:pPr>
      <w:numPr>
        <w:numId w:val="1"/>
      </w:numPr>
      <w:bidi/>
    </w:pPr>
    <w:rPr>
      <w:rFonts w:asciiTheme="majorBidi" w:hAnsiTheme="majorBidi" w:cstheme="majorBidi"/>
      <w:b/>
      <w:bCs/>
      <w:sz w:val="24"/>
      <w:szCs w:val="24"/>
      <w:lang w:bidi="ar-EG"/>
    </w:rPr>
  </w:style>
  <w:style w:type="paragraph" w:customStyle="1" w:styleId="Under2">
    <w:name w:val="Under 2"/>
    <w:basedOn w:val="Normal"/>
    <w:qFormat/>
    <w:rsid w:val="00CD0B2A"/>
    <w:pPr>
      <w:bidi/>
      <w:spacing w:line="240" w:lineRule="auto"/>
      <w:ind w:left="1368"/>
      <w:jc w:val="both"/>
    </w:pPr>
    <w:rPr>
      <w:rFonts w:asciiTheme="majorBidi" w:hAnsiTheme="majorBidi" w:cstheme="majorBidi"/>
      <w:sz w:val="24"/>
      <w:szCs w:val="24"/>
      <w:lang w:bidi="ar-EG"/>
    </w:rPr>
  </w:style>
  <w:style w:type="paragraph" w:customStyle="1" w:styleId="ScreenGroup">
    <w:name w:val="Screen Group"/>
    <w:basedOn w:val="ListParagraph"/>
    <w:qFormat/>
    <w:rsid w:val="00AA3D66"/>
    <w:pPr>
      <w:numPr>
        <w:numId w:val="2"/>
      </w:numPr>
      <w:bidi/>
      <w:spacing w:line="240" w:lineRule="auto"/>
    </w:pPr>
    <w:rPr>
      <w:rFonts w:asciiTheme="majorBidi" w:hAnsiTheme="majorBidi" w:cstheme="majorBidi"/>
      <w:b/>
      <w:bCs/>
      <w:sz w:val="28"/>
      <w:szCs w:val="28"/>
      <w:lang w:bidi="ar-EG"/>
    </w:rPr>
  </w:style>
  <w:style w:type="paragraph" w:customStyle="1" w:styleId="Body">
    <w:name w:val="Body"/>
    <w:basedOn w:val="Normal"/>
    <w:qFormat/>
    <w:rsid w:val="008625AC"/>
    <w:pPr>
      <w:bidi/>
      <w:jc w:val="both"/>
    </w:pPr>
    <w:rPr>
      <w:rFonts w:asciiTheme="majorBidi" w:hAnsiTheme="majorBidi" w:cstheme="majorBidi"/>
      <w:sz w:val="24"/>
      <w:szCs w:val="24"/>
      <w:lang w:bidi="ar-EG"/>
    </w:rPr>
  </w:style>
  <w:style w:type="paragraph" w:customStyle="1" w:styleId="GroupBody">
    <w:name w:val="GroupBody"/>
    <w:basedOn w:val="Normal"/>
    <w:qFormat/>
    <w:rsid w:val="007C599E"/>
    <w:pPr>
      <w:bidi/>
      <w:ind w:left="720"/>
    </w:pPr>
    <w:rPr>
      <w:rFonts w:asciiTheme="majorBidi" w:hAnsiTheme="majorBidi" w:cstheme="majorBidi"/>
      <w:sz w:val="24"/>
      <w:szCs w:val="24"/>
      <w:lang w:bidi="ar-EG"/>
    </w:rPr>
  </w:style>
  <w:style w:type="paragraph" w:customStyle="1" w:styleId="Head3">
    <w:name w:val="Head3"/>
    <w:basedOn w:val="Title"/>
    <w:next w:val="Body"/>
    <w:qFormat/>
    <w:rsid w:val="00357996"/>
    <w:pPr>
      <w:bidi/>
    </w:pPr>
    <w:rPr>
      <w:bCs/>
      <w:lang w:bidi="ar-EG"/>
    </w:rPr>
  </w:style>
  <w:style w:type="paragraph" w:customStyle="1" w:styleId="Point0">
    <w:name w:val="Point 0"/>
    <w:basedOn w:val="Normal"/>
    <w:qFormat/>
    <w:rsid w:val="00C51A30"/>
    <w:pPr>
      <w:numPr>
        <w:numId w:val="4"/>
      </w:numPr>
      <w:bidi/>
      <w:spacing w:before="58" w:after="115" w:line="346" w:lineRule="atLeast"/>
      <w:ind w:left="1080"/>
    </w:pPr>
    <w:rPr>
      <w:rFonts w:ascii="Times New Roman" w:eastAsia="Times New Roman" w:hAnsi="Times New Roman" w:cs="Times New Roman"/>
      <w:b/>
      <w:bCs/>
      <w:sz w:val="24"/>
      <w:szCs w:val="24"/>
    </w:rPr>
  </w:style>
  <w:style w:type="table" w:styleId="TableGrid">
    <w:name w:val="Table Grid"/>
    <w:basedOn w:val="TableNormal"/>
    <w:uiPriority w:val="39"/>
    <w:rsid w:val="00882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1">
    <w:name w:val="Note1"/>
    <w:basedOn w:val="Under1"/>
    <w:qFormat/>
    <w:rsid w:val="00F40A1F"/>
    <w:pPr>
      <w:pBdr>
        <w:top w:val="dotted" w:sz="8" w:space="1" w:color="auto"/>
        <w:left w:val="dotted" w:sz="8" w:space="4" w:color="auto"/>
        <w:bottom w:val="dotted" w:sz="8" w:space="1" w:color="auto"/>
        <w:right w:val="dotted" w:sz="8" w:space="4" w:color="auto"/>
      </w:pBdr>
      <w:ind w:left="1195" w:right="144"/>
    </w:pPr>
  </w:style>
  <w:style w:type="paragraph" w:customStyle="1" w:styleId="Note2">
    <w:name w:val="Note2"/>
    <w:basedOn w:val="Note1"/>
    <w:qFormat/>
    <w:rsid w:val="00CF0AFA"/>
    <w:pPr>
      <w:ind w:left="1512"/>
    </w:pPr>
  </w:style>
  <w:style w:type="paragraph" w:customStyle="1" w:styleId="Note">
    <w:name w:val="Note"/>
    <w:basedOn w:val="Note1"/>
    <w:qFormat/>
    <w:rsid w:val="00B45014"/>
    <w:pPr>
      <w:ind w:left="850"/>
    </w:pPr>
  </w:style>
  <w:style w:type="paragraph" w:styleId="TOC1">
    <w:name w:val="toc 1"/>
    <w:basedOn w:val="Normal"/>
    <w:next w:val="Normal"/>
    <w:autoRedefine/>
    <w:uiPriority w:val="39"/>
    <w:unhideWhenUsed/>
    <w:rsid w:val="00C76805"/>
    <w:pPr>
      <w:tabs>
        <w:tab w:val="right" w:leader="dot" w:pos="9350"/>
      </w:tabs>
      <w:bidi/>
      <w:spacing w:after="100"/>
    </w:pPr>
    <w:rPr>
      <w:lang w:bidi="ar-EG"/>
    </w:rPr>
  </w:style>
  <w:style w:type="paragraph" w:styleId="TOC5">
    <w:name w:val="toc 5"/>
    <w:basedOn w:val="Normal"/>
    <w:next w:val="Normal"/>
    <w:autoRedefine/>
    <w:uiPriority w:val="39"/>
    <w:semiHidden/>
    <w:unhideWhenUsed/>
    <w:rsid w:val="002C0011"/>
    <w:pPr>
      <w:spacing w:after="100"/>
      <w:ind w:left="880"/>
    </w:pPr>
  </w:style>
  <w:style w:type="character" w:styleId="Hyperlink">
    <w:name w:val="Hyperlink"/>
    <w:basedOn w:val="DefaultParagraphFont"/>
    <w:uiPriority w:val="99"/>
    <w:unhideWhenUsed/>
    <w:rsid w:val="002C0011"/>
    <w:rPr>
      <w:color w:val="0563C1" w:themeColor="hyperlink"/>
      <w:u w:val="single"/>
    </w:rPr>
  </w:style>
  <w:style w:type="character" w:customStyle="1" w:styleId="NoSpacingChar">
    <w:name w:val="No Spacing Char"/>
    <w:basedOn w:val="DefaultParagraphFont"/>
    <w:link w:val="NoSpacing"/>
    <w:uiPriority w:val="1"/>
    <w:rsid w:val="00345154"/>
  </w:style>
  <w:style w:type="character" w:customStyle="1" w:styleId="apple-converted-space">
    <w:name w:val="apple-converted-space"/>
    <w:basedOn w:val="DefaultParagraphFont"/>
    <w:rsid w:val="008C6ACA"/>
  </w:style>
  <w:style w:type="paragraph" w:customStyle="1" w:styleId="Head4">
    <w:name w:val="Head4"/>
    <w:basedOn w:val="Body"/>
    <w:qFormat/>
    <w:rsid w:val="00357996"/>
    <w:rPr>
      <w:b/>
      <w:bCs/>
      <w:sz w:val="32"/>
      <w:szCs w:val="40"/>
    </w:rPr>
  </w:style>
  <w:style w:type="paragraph" w:customStyle="1" w:styleId="PointFirst">
    <w:name w:val="PointFirst"/>
    <w:basedOn w:val="Point0"/>
    <w:qFormat/>
    <w:rsid w:val="00357996"/>
    <w:pPr>
      <w:ind w:left="720"/>
    </w:pPr>
  </w:style>
  <w:style w:type="paragraph" w:customStyle="1" w:styleId="UnderFirst">
    <w:name w:val="UnderFirst"/>
    <w:basedOn w:val="Under1"/>
    <w:qFormat/>
    <w:rsid w:val="00761B2B"/>
    <w:pPr>
      <w:ind w:left="37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195921">
      <w:bodyDiv w:val="1"/>
      <w:marLeft w:val="0"/>
      <w:marRight w:val="0"/>
      <w:marTop w:val="0"/>
      <w:marBottom w:val="0"/>
      <w:divBdr>
        <w:top w:val="none" w:sz="0" w:space="0" w:color="auto"/>
        <w:left w:val="none" w:sz="0" w:space="0" w:color="auto"/>
        <w:bottom w:val="none" w:sz="0" w:space="0" w:color="auto"/>
        <w:right w:val="none" w:sz="0" w:space="0" w:color="auto"/>
      </w:divBdr>
    </w:div>
    <w:div w:id="830411530">
      <w:bodyDiv w:val="1"/>
      <w:marLeft w:val="0"/>
      <w:marRight w:val="0"/>
      <w:marTop w:val="0"/>
      <w:marBottom w:val="0"/>
      <w:divBdr>
        <w:top w:val="none" w:sz="0" w:space="0" w:color="auto"/>
        <w:left w:val="none" w:sz="0" w:space="0" w:color="auto"/>
        <w:bottom w:val="none" w:sz="0" w:space="0" w:color="auto"/>
        <w:right w:val="none" w:sz="0" w:space="0" w:color="auto"/>
      </w:divBdr>
      <w:divsChild>
        <w:div w:id="378748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6.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99439BA4A24FE69B0B0558E5EDFB00"/>
        <w:category>
          <w:name w:val="General"/>
          <w:gallery w:val="placeholder"/>
        </w:category>
        <w:types>
          <w:type w:val="bbPlcHdr"/>
        </w:types>
        <w:behaviors>
          <w:behavior w:val="content"/>
        </w:behaviors>
        <w:guid w:val="{0B73E7D0-6396-4E50-83E0-8A5E6B9EEAD4}"/>
      </w:docPartPr>
      <w:docPartBody>
        <w:p w:rsidR="002C5D71" w:rsidRDefault="00F30BE5" w:rsidP="00F30BE5">
          <w:pPr>
            <w:pStyle w:val="2699439BA4A24FE69B0B0558E5EDFB00"/>
          </w:pPr>
          <w:r>
            <w:rPr>
              <w:rFonts w:asciiTheme="majorHAnsi" w:eastAsiaTheme="majorEastAsia" w:hAnsiTheme="majorHAnsi" w:cstheme="majorBidi"/>
              <w:caps/>
              <w:color w:val="5B9BD5" w:themeColor="accent1"/>
              <w:sz w:val="80"/>
              <w:szCs w:val="80"/>
            </w:rPr>
            <w:t>[Document title]</w:t>
          </w:r>
        </w:p>
      </w:docPartBody>
    </w:docPart>
    <w:docPart>
      <w:docPartPr>
        <w:name w:val="FF3785B3E0FF4B4286BDEDD66D60DA1F"/>
        <w:category>
          <w:name w:val="General"/>
          <w:gallery w:val="placeholder"/>
        </w:category>
        <w:types>
          <w:type w:val="bbPlcHdr"/>
        </w:types>
        <w:behaviors>
          <w:behavior w:val="content"/>
        </w:behaviors>
        <w:guid w:val="{664F0AB7-545B-4339-9329-92C6F55E5E5C}"/>
      </w:docPartPr>
      <w:docPartBody>
        <w:p w:rsidR="002C5D71" w:rsidRDefault="00F30BE5" w:rsidP="00F30BE5">
          <w:pPr>
            <w:pStyle w:val="FF3785B3E0FF4B4286BDEDD66D60DA1F"/>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BE5"/>
    <w:rsid w:val="0002087E"/>
    <w:rsid w:val="000368DD"/>
    <w:rsid w:val="00166489"/>
    <w:rsid w:val="001A4272"/>
    <w:rsid w:val="00262874"/>
    <w:rsid w:val="002C5D71"/>
    <w:rsid w:val="003760D5"/>
    <w:rsid w:val="0038142D"/>
    <w:rsid w:val="004E11BC"/>
    <w:rsid w:val="0054718F"/>
    <w:rsid w:val="0057592B"/>
    <w:rsid w:val="005B27FC"/>
    <w:rsid w:val="005E2B0E"/>
    <w:rsid w:val="00724227"/>
    <w:rsid w:val="007A47F0"/>
    <w:rsid w:val="00880AB3"/>
    <w:rsid w:val="009223F2"/>
    <w:rsid w:val="009E0DF1"/>
    <w:rsid w:val="009F2C6A"/>
    <w:rsid w:val="00A676BE"/>
    <w:rsid w:val="00AB4526"/>
    <w:rsid w:val="00AB555A"/>
    <w:rsid w:val="00AE77E7"/>
    <w:rsid w:val="00C32787"/>
    <w:rsid w:val="00C743A4"/>
    <w:rsid w:val="00C94731"/>
    <w:rsid w:val="00CA76EF"/>
    <w:rsid w:val="00CB430A"/>
    <w:rsid w:val="00CE642E"/>
    <w:rsid w:val="00CF00B3"/>
    <w:rsid w:val="00EC56EC"/>
    <w:rsid w:val="00F15E06"/>
    <w:rsid w:val="00F24AD0"/>
    <w:rsid w:val="00F30BE5"/>
    <w:rsid w:val="00FA16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99439BA4A24FE69B0B0558E5EDFB00">
    <w:name w:val="2699439BA4A24FE69B0B0558E5EDFB00"/>
    <w:rsid w:val="00F30BE5"/>
  </w:style>
  <w:style w:type="paragraph" w:customStyle="1" w:styleId="FF3785B3E0FF4B4286BDEDD66D60DA1F">
    <w:name w:val="FF3785B3E0FF4B4286BDEDD66D60DA1F"/>
    <w:rsid w:val="00F30B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D85DBB-C399-475F-8848-7AADBC7A7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5</Pages>
  <Words>693</Words>
  <Characters>3955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ملف تغييرالترجمة</vt:lpstr>
    </vt:vector>
  </TitlesOfParts>
  <Company>NAMA Soft</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ملف تغييرالترجمة</dc:title>
  <dc:subject>نما سوفت للبرمجيات</dc:subject>
  <dc:creator>Mohamed Eldabbas</dc:creator>
  <cp:keywords/>
  <dc:description/>
  <cp:lastModifiedBy>Mohamed Eldabbas</cp:lastModifiedBy>
  <cp:revision>58</cp:revision>
  <dcterms:created xsi:type="dcterms:W3CDTF">2016-11-22T16:25:00Z</dcterms:created>
  <dcterms:modified xsi:type="dcterms:W3CDTF">2016-11-30T10:52:00Z</dcterms:modified>
</cp:coreProperties>
</file>