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C5" w:rsidRDefault="00DB7616" w:rsidP="00055BCB">
      <w:pPr>
        <w:pStyle w:val="NormalWeb"/>
        <w:spacing w:before="113" w:beforeAutospacing="0" w:after="57" w:line="340" w:lineRule="atLeast"/>
        <w:ind w:left="624" w:right="624"/>
        <w:jc w:val="left"/>
        <w:rPr>
          <w:b/>
          <w:bCs/>
          <w:sz w:val="36"/>
          <w:szCs w:val="36"/>
          <w:lang w:bidi="ar-EG"/>
        </w:rPr>
      </w:pPr>
      <w:r>
        <w:rPr>
          <w:b/>
          <w:bCs/>
          <w:sz w:val="36"/>
          <w:szCs w:val="36"/>
          <w:lang w:bidi="ar-EG"/>
        </w:rPr>
        <w:t xml:space="preserve">Fixed </w:t>
      </w:r>
      <w:r w:rsidR="00055BCB">
        <w:rPr>
          <w:b/>
          <w:bCs/>
          <w:sz w:val="36"/>
          <w:szCs w:val="36"/>
          <w:lang w:bidi="ar-EG"/>
        </w:rPr>
        <w:t>a</w:t>
      </w:r>
      <w:r>
        <w:rPr>
          <w:b/>
          <w:bCs/>
          <w:sz w:val="36"/>
          <w:szCs w:val="36"/>
          <w:lang w:bidi="ar-EG"/>
        </w:rPr>
        <w:t xml:space="preserve">ssets and </w:t>
      </w:r>
      <w:r w:rsidR="00055BCB">
        <w:rPr>
          <w:b/>
          <w:bCs/>
          <w:sz w:val="36"/>
          <w:szCs w:val="36"/>
          <w:lang w:bidi="ar-EG"/>
        </w:rPr>
        <w:t>c</w:t>
      </w:r>
      <w:r>
        <w:rPr>
          <w:b/>
          <w:bCs/>
          <w:sz w:val="36"/>
          <w:szCs w:val="36"/>
          <w:lang w:bidi="ar-EG"/>
        </w:rPr>
        <w:t>ustodies</w:t>
      </w:r>
    </w:p>
    <w:p w:rsidR="00DB7616" w:rsidRDefault="00DB7616" w:rsidP="00914864">
      <w:pPr>
        <w:pStyle w:val="NormalWeb"/>
        <w:spacing w:before="113" w:beforeAutospacing="0" w:after="57" w:line="340" w:lineRule="atLeast"/>
        <w:ind w:left="624" w:right="624"/>
        <w:jc w:val="left"/>
        <w:rPr>
          <w:lang w:bidi="ar-EG"/>
        </w:rPr>
      </w:pPr>
      <w:r w:rsidRPr="00DB7616">
        <w:rPr>
          <w:lang w:bidi="ar-EG"/>
        </w:rPr>
        <w:t xml:space="preserve">Fixed assets </w:t>
      </w:r>
      <w:r w:rsidR="00166E7F">
        <w:rPr>
          <w:lang w:bidi="ar-EG"/>
        </w:rPr>
        <w:t xml:space="preserve">are characterized by a special nature as they have a tangible physical entity, and they are acquired </w:t>
      </w:r>
      <w:r w:rsidR="00914864">
        <w:rPr>
          <w:lang w:bidi="ar-EG"/>
        </w:rPr>
        <w:t>for</w:t>
      </w:r>
      <w:r w:rsidR="00166E7F">
        <w:rPr>
          <w:lang w:bidi="ar-EG"/>
        </w:rPr>
        <w:t xml:space="preserve"> use not </w:t>
      </w:r>
      <w:r w:rsidR="00914864">
        <w:rPr>
          <w:lang w:bidi="ar-EG"/>
        </w:rPr>
        <w:t>for sale</w:t>
      </w:r>
      <w:r w:rsidR="002F12A1">
        <w:rPr>
          <w:lang w:bidi="ar-EG"/>
        </w:rPr>
        <w:t>, and also</w:t>
      </w:r>
      <w:r w:rsidR="00166E7F">
        <w:rPr>
          <w:lang w:bidi="ar-EG"/>
        </w:rPr>
        <w:t xml:space="preserve"> </w:t>
      </w:r>
      <w:r w:rsidR="002F12A1">
        <w:rPr>
          <w:lang w:bidi="ar-EG"/>
        </w:rPr>
        <w:t>the useful life for fixed assets remains for years and their values should be reduced</w:t>
      </w:r>
      <w:r w:rsidR="00E933F7">
        <w:rPr>
          <w:lang w:bidi="ar-EG"/>
        </w:rPr>
        <w:t xml:space="preserve"> </w:t>
      </w:r>
      <w:r w:rsidR="00337F82">
        <w:rPr>
          <w:lang w:bidi="ar-EG"/>
        </w:rPr>
        <w:t xml:space="preserve">periodically in order to reflect the </w:t>
      </w:r>
      <w:r w:rsidR="00914864">
        <w:rPr>
          <w:lang w:bidi="ar-EG"/>
        </w:rPr>
        <w:t>current</w:t>
      </w:r>
      <w:r w:rsidR="00337F82">
        <w:rPr>
          <w:lang w:bidi="ar-EG"/>
        </w:rPr>
        <w:t xml:space="preserve"> values. NAMA supports all fixed asset phases </w:t>
      </w:r>
      <w:r w:rsidR="00A65A36">
        <w:rPr>
          <w:lang w:bidi="ar-EG"/>
        </w:rPr>
        <w:t xml:space="preserve">including purchasing, periodic depreciation, </w:t>
      </w:r>
      <w:r w:rsidR="00414D0E">
        <w:rPr>
          <w:lang w:bidi="ar-EG"/>
        </w:rPr>
        <w:t>transferring, replacement, maintaining, and disposal.</w:t>
      </w:r>
    </w:p>
    <w:p w:rsidR="00414D0E" w:rsidRDefault="00414D0E" w:rsidP="00F33830">
      <w:pPr>
        <w:pStyle w:val="NormalWeb"/>
        <w:spacing w:before="113" w:beforeAutospacing="0" w:after="57" w:line="340" w:lineRule="atLeast"/>
        <w:ind w:left="624" w:right="624"/>
        <w:jc w:val="left"/>
        <w:rPr>
          <w:lang w:bidi="ar-EG"/>
        </w:rPr>
      </w:pPr>
      <w:r>
        <w:rPr>
          <w:lang w:bidi="ar-EG"/>
        </w:rPr>
        <w:t xml:space="preserve">NAMA supports dealing with some </w:t>
      </w:r>
      <w:r w:rsidR="00F33830">
        <w:rPr>
          <w:lang w:bidi="ar-EG"/>
        </w:rPr>
        <w:t>assets</w:t>
      </w:r>
      <w:r>
        <w:rPr>
          <w:lang w:bidi="ar-EG"/>
        </w:rPr>
        <w:t xml:space="preserve"> as custodies with employees in addition to monitoring them via comprehensive documents cycle.</w:t>
      </w:r>
    </w:p>
    <w:p w:rsidR="00055BCB" w:rsidRPr="00055BCB" w:rsidRDefault="00055BCB" w:rsidP="00414D0E">
      <w:pPr>
        <w:pStyle w:val="NormalWeb"/>
        <w:spacing w:before="113" w:beforeAutospacing="0" w:after="57" w:line="340" w:lineRule="atLeast"/>
        <w:ind w:left="624" w:right="624"/>
        <w:jc w:val="left"/>
        <w:rPr>
          <w:b/>
          <w:bCs/>
          <w:lang w:bidi="ar-EG"/>
        </w:rPr>
      </w:pPr>
      <w:r w:rsidRPr="00055BCB">
        <w:rPr>
          <w:b/>
          <w:bCs/>
          <w:lang w:bidi="ar-EG"/>
        </w:rPr>
        <w:t>Comprehensive file for each asset</w:t>
      </w:r>
    </w:p>
    <w:p w:rsidR="00055BCB" w:rsidRDefault="00055BCB" w:rsidP="003C2D76">
      <w:pPr>
        <w:pStyle w:val="NormalWeb"/>
        <w:spacing w:before="113" w:beforeAutospacing="0" w:after="57" w:line="340" w:lineRule="atLeast"/>
        <w:ind w:left="624" w:right="624"/>
        <w:jc w:val="left"/>
        <w:rPr>
          <w:lang w:bidi="ar-EG"/>
        </w:rPr>
      </w:pPr>
      <w:r>
        <w:rPr>
          <w:lang w:bidi="ar-EG"/>
        </w:rPr>
        <w:t xml:space="preserve">NAMA supports a comprehensive file for each </w:t>
      </w:r>
      <w:r w:rsidR="00772199">
        <w:rPr>
          <w:lang w:bidi="ar-EG"/>
        </w:rPr>
        <w:t>asset</w:t>
      </w:r>
      <w:r>
        <w:rPr>
          <w:lang w:bidi="ar-EG"/>
        </w:rPr>
        <w:t xml:space="preserve"> including</w:t>
      </w:r>
      <w:r w:rsidR="00772199">
        <w:rPr>
          <w:lang w:bidi="ar-EG"/>
        </w:rPr>
        <w:t xml:space="preserve"> its serial number, location, insurance information, custody, warranty terms, in addition to</w:t>
      </w:r>
      <w:r w:rsidR="00772199">
        <w:rPr>
          <w:rFonts w:hint="cs"/>
          <w:rtl/>
          <w:lang w:bidi="ar-EG"/>
        </w:rPr>
        <w:t xml:space="preserve"> </w:t>
      </w:r>
      <w:r w:rsidR="00772199">
        <w:rPr>
          <w:lang w:bidi="ar-EG"/>
        </w:rPr>
        <w:t>a large number of accounts including the asset account, depreciation account, and accumulative depreciation account</w:t>
      </w:r>
      <w:r w:rsidR="003A2953">
        <w:rPr>
          <w:lang w:bidi="ar-EG"/>
        </w:rPr>
        <w:t xml:space="preserve">. Via this file, NAMA also, displays </w:t>
      </w:r>
      <w:r w:rsidR="0038018B" w:rsidRPr="0066208C">
        <w:rPr>
          <w:rFonts w:asciiTheme="majorBidi" w:hAnsiTheme="majorBidi" w:cstheme="majorBidi"/>
          <w:lang w:bidi="ar-EG"/>
        </w:rPr>
        <w:t>instantaneous</w:t>
      </w:r>
      <w:r w:rsidR="0038018B">
        <w:rPr>
          <w:lang w:bidi="ar-EG"/>
        </w:rPr>
        <w:t xml:space="preserve"> </w:t>
      </w:r>
      <w:r w:rsidR="00E875C6">
        <w:rPr>
          <w:lang w:bidi="ar-EG"/>
        </w:rPr>
        <w:t xml:space="preserve">information </w:t>
      </w:r>
      <w:r w:rsidR="00F33830">
        <w:rPr>
          <w:rFonts w:asciiTheme="majorBidi" w:hAnsiTheme="majorBidi" w:cstheme="majorBidi"/>
          <w:lang w:bidi="ar-EG"/>
        </w:rPr>
        <w:t xml:space="preserve">for </w:t>
      </w:r>
      <w:r w:rsidR="00CF09C5">
        <w:rPr>
          <w:rFonts w:asciiTheme="majorBidi" w:hAnsiTheme="majorBidi" w:cstheme="majorBidi"/>
          <w:lang w:bidi="ar-EG"/>
        </w:rPr>
        <w:t xml:space="preserve">the </w:t>
      </w:r>
      <w:r w:rsidR="00F33830">
        <w:rPr>
          <w:rFonts w:asciiTheme="majorBidi" w:hAnsiTheme="majorBidi" w:cstheme="majorBidi"/>
          <w:lang w:bidi="ar-EG"/>
        </w:rPr>
        <w:t xml:space="preserve">asset </w:t>
      </w:r>
      <w:r w:rsidR="00CF09C5">
        <w:rPr>
          <w:rFonts w:asciiTheme="majorBidi" w:hAnsiTheme="majorBidi" w:cstheme="majorBidi"/>
          <w:lang w:bidi="ar-EG"/>
        </w:rPr>
        <w:t>according to its documents</w:t>
      </w:r>
      <w:r w:rsidR="00E875C6">
        <w:rPr>
          <w:rFonts w:asciiTheme="majorBidi" w:hAnsiTheme="majorBidi" w:cstheme="majorBidi"/>
          <w:lang w:bidi="ar-EG"/>
        </w:rPr>
        <w:t xml:space="preserve"> such as purchasing value, production date, the current status of its depreciation</w:t>
      </w:r>
      <w:r w:rsidR="00DE500F">
        <w:rPr>
          <w:rFonts w:asciiTheme="majorBidi" w:hAnsiTheme="majorBidi" w:cstheme="majorBidi"/>
          <w:lang w:bidi="ar-EG"/>
        </w:rPr>
        <w:t>, the information of the asset as a custody with full statement for the</w:t>
      </w:r>
      <w:r w:rsidR="003C2D76">
        <w:rPr>
          <w:rFonts w:asciiTheme="majorBidi" w:hAnsiTheme="majorBidi" w:cstheme="majorBidi"/>
          <w:lang w:bidi="ar-EG"/>
        </w:rPr>
        <w:t xml:space="preserve"> assigned</w:t>
      </w:r>
      <w:r w:rsidR="00DE500F">
        <w:rPr>
          <w:rFonts w:asciiTheme="majorBidi" w:hAnsiTheme="majorBidi" w:cstheme="majorBidi"/>
          <w:lang w:bidi="ar-EG"/>
        </w:rPr>
        <w:t xml:space="preserve"> employees from the acquisition to the disposal</w:t>
      </w:r>
      <w:r w:rsidR="00A5656A">
        <w:rPr>
          <w:rFonts w:asciiTheme="majorBidi" w:hAnsiTheme="majorBidi" w:cstheme="majorBidi"/>
          <w:lang w:bidi="ar-EG"/>
        </w:rPr>
        <w:t xml:space="preserve"> of assets</w:t>
      </w:r>
      <w:r w:rsidR="005251B5">
        <w:rPr>
          <w:rFonts w:asciiTheme="majorBidi" w:hAnsiTheme="majorBidi" w:cstheme="majorBidi"/>
          <w:lang w:bidi="ar-EG"/>
        </w:rPr>
        <w:t xml:space="preserve">, and statistical data for the asset such as useful life, remaining life, </w:t>
      </w:r>
      <w:r w:rsidR="00701B9B">
        <w:rPr>
          <w:rFonts w:asciiTheme="majorBidi" w:hAnsiTheme="majorBidi" w:cstheme="majorBidi"/>
          <w:lang w:bidi="ar-EG"/>
        </w:rPr>
        <w:t>and the date of last depreciation.</w:t>
      </w:r>
      <w:r w:rsidR="00701B9B">
        <w:rPr>
          <w:lang w:bidi="ar-EG"/>
        </w:rPr>
        <w:t xml:space="preserve"> NAMA also supports attaching </w:t>
      </w:r>
      <w:r w:rsidR="0077265B">
        <w:rPr>
          <w:lang w:bidi="ar-EG"/>
        </w:rPr>
        <w:t>infinite</w:t>
      </w:r>
      <w:r w:rsidR="00E933F7">
        <w:rPr>
          <w:lang w:bidi="ar-EG"/>
        </w:rPr>
        <w:t xml:space="preserve"> </w:t>
      </w:r>
      <w:r w:rsidR="00701B9B">
        <w:rPr>
          <w:lang w:bidi="ar-EG"/>
        </w:rPr>
        <w:t xml:space="preserve">number </w:t>
      </w:r>
      <w:r w:rsidR="0077265B">
        <w:rPr>
          <w:lang w:bidi="ar-EG"/>
        </w:rPr>
        <w:t xml:space="preserve">of </w:t>
      </w:r>
      <w:r w:rsidR="00701B9B">
        <w:rPr>
          <w:lang w:bidi="ar-EG"/>
        </w:rPr>
        <w:t xml:space="preserve">attachments for the asset such as the </w:t>
      </w:r>
      <w:r w:rsidR="0077265B" w:rsidRPr="0077265B">
        <w:rPr>
          <w:lang w:bidi="ar-EG"/>
        </w:rPr>
        <w:t>Certificate of warranty</w:t>
      </w:r>
      <w:r w:rsidR="0077265B">
        <w:rPr>
          <w:lang w:bidi="ar-EG"/>
        </w:rPr>
        <w:t>, contract of purchase,</w:t>
      </w:r>
      <w:r w:rsidR="00F33830">
        <w:rPr>
          <w:lang w:bidi="ar-EG"/>
        </w:rPr>
        <w:t xml:space="preserve"> and</w:t>
      </w:r>
      <w:r w:rsidR="0077265B">
        <w:rPr>
          <w:lang w:bidi="ar-EG"/>
        </w:rPr>
        <w:t xml:space="preserve"> any number of asset pictures and remarks .</w:t>
      </w:r>
    </w:p>
    <w:p w:rsidR="00A53E33" w:rsidRPr="00A53E33" w:rsidRDefault="00A53E33" w:rsidP="0038018B">
      <w:pPr>
        <w:pStyle w:val="NormalWeb"/>
        <w:spacing w:before="113" w:beforeAutospacing="0" w:after="57" w:line="340" w:lineRule="atLeast"/>
        <w:ind w:left="624" w:right="624"/>
        <w:jc w:val="left"/>
        <w:rPr>
          <w:b/>
          <w:bCs/>
          <w:lang w:bidi="ar-EG"/>
        </w:rPr>
      </w:pPr>
      <w:r w:rsidRPr="00A53E33">
        <w:rPr>
          <w:b/>
          <w:bCs/>
          <w:lang w:bidi="ar-EG"/>
        </w:rPr>
        <w:t>Organizational environment for assets</w:t>
      </w:r>
    </w:p>
    <w:p w:rsidR="00A53E33" w:rsidRDefault="00A53E33" w:rsidP="003C2D76">
      <w:pPr>
        <w:pStyle w:val="NormalWeb"/>
        <w:spacing w:before="113" w:beforeAutospacing="0" w:after="57" w:line="340" w:lineRule="atLeast"/>
        <w:ind w:left="624" w:right="624"/>
        <w:jc w:val="left"/>
        <w:rPr>
          <w:lang w:bidi="ar-EG"/>
        </w:rPr>
      </w:pPr>
      <w:r>
        <w:rPr>
          <w:lang w:bidi="ar-EG"/>
        </w:rPr>
        <w:t>While implementing NAMA system</w:t>
      </w:r>
      <w:r w:rsidR="00CF09C5">
        <w:rPr>
          <w:lang w:bidi="ar-EG"/>
        </w:rPr>
        <w:t>,</w:t>
      </w:r>
      <w:r>
        <w:rPr>
          <w:lang w:bidi="ar-EG"/>
        </w:rPr>
        <w:t xml:space="preserve"> the </w:t>
      </w:r>
      <w:r w:rsidR="00F41F07">
        <w:rPr>
          <w:lang w:bidi="ar-EG"/>
        </w:rPr>
        <w:t xml:space="preserve">organization of the </w:t>
      </w:r>
      <w:r w:rsidR="0036665B">
        <w:rPr>
          <w:lang w:bidi="ar-EG"/>
        </w:rPr>
        <w:t>entity</w:t>
      </w:r>
      <w:r>
        <w:rPr>
          <w:lang w:bidi="ar-EG"/>
        </w:rPr>
        <w:t xml:space="preserve"> is defined including the companies, branches</w:t>
      </w:r>
      <w:r w:rsidR="00F41F07">
        <w:rPr>
          <w:lang w:bidi="ar-EG"/>
        </w:rPr>
        <w:t>, sectors, d</w:t>
      </w:r>
      <w:r w:rsidR="009C0DE3">
        <w:rPr>
          <w:lang w:bidi="ar-EG"/>
        </w:rPr>
        <w:t>epartments, and analysis sets. U</w:t>
      </w:r>
      <w:r w:rsidR="00F41F07">
        <w:rPr>
          <w:lang w:bidi="ar-EG"/>
        </w:rPr>
        <w:t>ser can define these r</w:t>
      </w:r>
      <w:r w:rsidR="00F41F07" w:rsidRPr="00F41F07">
        <w:rPr>
          <w:lang w:bidi="ar-EG"/>
        </w:rPr>
        <w:t xml:space="preserve">egulatory </w:t>
      </w:r>
      <w:r w:rsidR="00F41F07">
        <w:rPr>
          <w:lang w:bidi="ar-EG"/>
        </w:rPr>
        <w:t>t</w:t>
      </w:r>
      <w:r w:rsidR="00F41F07" w:rsidRPr="00F41F07">
        <w:rPr>
          <w:lang w:bidi="ar-EG"/>
        </w:rPr>
        <w:t>itles</w:t>
      </w:r>
      <w:r w:rsidR="00F41F07">
        <w:rPr>
          <w:lang w:bidi="ar-EG"/>
        </w:rPr>
        <w:t xml:space="preserve"> as cost centers; consequently, each asset in the comp</w:t>
      </w:r>
      <w:r w:rsidR="009C0DE3">
        <w:rPr>
          <w:lang w:bidi="ar-EG"/>
        </w:rPr>
        <w:t>any may has four cost centers. T</w:t>
      </w:r>
      <w:r w:rsidR="00F41F07">
        <w:rPr>
          <w:lang w:bidi="ar-EG"/>
        </w:rPr>
        <w:t>his concept provides great flexibility for assets accounts and regulatory issues. This way</w:t>
      </w:r>
      <w:r w:rsidR="00E9255E">
        <w:rPr>
          <w:lang w:bidi="ar-EG"/>
        </w:rPr>
        <w:t>,</w:t>
      </w:r>
      <w:r w:rsidR="00F41F07">
        <w:rPr>
          <w:lang w:bidi="ar-EG"/>
        </w:rPr>
        <w:t xml:space="preserve"> user</w:t>
      </w:r>
      <w:r w:rsidR="00D15278">
        <w:rPr>
          <w:lang w:bidi="ar-EG"/>
        </w:rPr>
        <w:t xml:space="preserve"> </w:t>
      </w:r>
      <w:r w:rsidR="00F41F07">
        <w:rPr>
          <w:lang w:bidi="ar-EG"/>
        </w:rPr>
        <w:t xml:space="preserve">does not have to define building </w:t>
      </w:r>
      <w:r w:rsidR="00D15278">
        <w:rPr>
          <w:lang w:bidi="ar-EG"/>
        </w:rPr>
        <w:t xml:space="preserve">account </w:t>
      </w:r>
      <w:r w:rsidR="00F41F07">
        <w:rPr>
          <w:lang w:bidi="ar-EG"/>
        </w:rPr>
        <w:t xml:space="preserve">to each </w:t>
      </w:r>
      <w:r w:rsidR="00D15278">
        <w:rPr>
          <w:lang w:bidi="ar-EG"/>
        </w:rPr>
        <w:t>branch, sector, department</w:t>
      </w:r>
      <w:r w:rsidR="0036665B">
        <w:rPr>
          <w:lang w:bidi="ar-EG"/>
        </w:rPr>
        <w:t>.</w:t>
      </w:r>
      <w:r w:rsidR="009C0DE3">
        <w:rPr>
          <w:lang w:bidi="ar-EG"/>
        </w:rPr>
        <w:t xml:space="preserve"> R</w:t>
      </w:r>
      <w:r w:rsidR="00D15278">
        <w:rPr>
          <w:lang w:bidi="ar-EG"/>
        </w:rPr>
        <w:t>ather</w:t>
      </w:r>
      <w:r w:rsidR="009C0DE3">
        <w:rPr>
          <w:lang w:bidi="ar-EG"/>
        </w:rPr>
        <w:t>,</w:t>
      </w:r>
      <w:r w:rsidR="00D15278">
        <w:rPr>
          <w:lang w:bidi="ar-EG"/>
        </w:rPr>
        <w:t xml:space="preserve"> one building account could be defined and affected taking into account the </w:t>
      </w:r>
      <w:r w:rsidR="00E9255E">
        <w:rPr>
          <w:lang w:bidi="ar-EG"/>
        </w:rPr>
        <w:t xml:space="preserve">different </w:t>
      </w:r>
      <w:r w:rsidR="00D15278">
        <w:rPr>
          <w:lang w:bidi="ar-EG"/>
        </w:rPr>
        <w:t>cost center</w:t>
      </w:r>
      <w:r w:rsidR="00E9255E">
        <w:rPr>
          <w:lang w:bidi="ar-EG"/>
        </w:rPr>
        <w:t>s</w:t>
      </w:r>
      <w:r w:rsidR="0036665B">
        <w:rPr>
          <w:lang w:bidi="ar-EG"/>
        </w:rPr>
        <w:t>.</w:t>
      </w:r>
      <w:r w:rsidR="009C0DE3">
        <w:rPr>
          <w:lang w:bidi="ar-EG"/>
        </w:rPr>
        <w:t xml:space="preserve"> I</w:t>
      </w:r>
      <w:r w:rsidR="005E1C8C">
        <w:rPr>
          <w:lang w:bidi="ar-EG"/>
        </w:rPr>
        <w:t>n addition to the regulatory environment; NAMA supports a comprehensive file for the fixed assets types</w:t>
      </w:r>
      <w:r w:rsidR="00E933F7">
        <w:rPr>
          <w:lang w:bidi="ar-EG"/>
        </w:rPr>
        <w:t xml:space="preserve"> </w:t>
      </w:r>
      <w:r w:rsidR="005E1C8C">
        <w:rPr>
          <w:lang w:bidi="ar-EG"/>
        </w:rPr>
        <w:t xml:space="preserve">such as cars, machines, equipments..and so on, as well as another file allocated to fixed assets locations. </w:t>
      </w:r>
      <w:r w:rsidR="005E1C8C" w:rsidRPr="005E1C8C">
        <w:rPr>
          <w:lang w:bidi="ar-EG"/>
        </w:rPr>
        <w:t>This close-knit regulatory environment gives</w:t>
      </w:r>
      <w:r w:rsidR="005E1C8C">
        <w:rPr>
          <w:lang w:bidi="ar-EG"/>
        </w:rPr>
        <w:t xml:space="preserve"> a</w:t>
      </w:r>
      <w:r w:rsidR="005E1C8C" w:rsidRPr="005E1C8C">
        <w:rPr>
          <w:lang w:bidi="ar-EG"/>
        </w:rPr>
        <w:t xml:space="preserve"> great flexibility </w:t>
      </w:r>
      <w:r w:rsidR="0036665B">
        <w:rPr>
          <w:lang w:bidi="ar-EG"/>
        </w:rPr>
        <w:t>for</w:t>
      </w:r>
      <w:r w:rsidR="005E1C8C" w:rsidRPr="005E1C8C">
        <w:rPr>
          <w:lang w:bidi="ar-EG"/>
        </w:rPr>
        <w:t xml:space="preserve"> transfer</w:t>
      </w:r>
      <w:r w:rsidR="0036665B">
        <w:rPr>
          <w:lang w:bidi="ar-EG"/>
        </w:rPr>
        <w:t>ring</w:t>
      </w:r>
      <w:r w:rsidR="00E933F7">
        <w:rPr>
          <w:lang w:bidi="ar-EG"/>
        </w:rPr>
        <w:t xml:space="preserve"> </w:t>
      </w:r>
      <w:r w:rsidR="005E1C8C" w:rsidRPr="005E1C8C">
        <w:rPr>
          <w:lang w:bidi="ar-EG"/>
        </w:rPr>
        <w:t xml:space="preserve">assets and </w:t>
      </w:r>
      <w:r w:rsidR="007C1C7A">
        <w:rPr>
          <w:lang w:bidi="ar-EG"/>
        </w:rPr>
        <w:t xml:space="preserve">custodies and launching fixed assets reports using existing </w:t>
      </w:r>
      <w:r w:rsidR="0036665B">
        <w:rPr>
          <w:lang w:bidi="ar-EG"/>
        </w:rPr>
        <w:t>r</w:t>
      </w:r>
      <w:r w:rsidR="007C1C7A">
        <w:rPr>
          <w:lang w:bidi="ar-EG"/>
        </w:rPr>
        <w:t>egulatory parameters.</w:t>
      </w:r>
      <w:r w:rsidR="005E1C8C">
        <w:rPr>
          <w:lang w:bidi="ar-EG"/>
        </w:rPr>
        <w:t xml:space="preserve"> </w:t>
      </w:r>
    </w:p>
    <w:p w:rsidR="007C1C7A" w:rsidRPr="00A53E33" w:rsidRDefault="007C1C7A" w:rsidP="007C1C7A">
      <w:pPr>
        <w:pStyle w:val="NormalWeb"/>
        <w:spacing w:before="113" w:beforeAutospacing="0" w:after="57" w:line="340" w:lineRule="atLeast"/>
        <w:ind w:left="624" w:right="624"/>
        <w:jc w:val="left"/>
        <w:rPr>
          <w:b/>
          <w:bCs/>
          <w:lang w:bidi="ar-EG"/>
        </w:rPr>
      </w:pPr>
      <w:r>
        <w:rPr>
          <w:b/>
          <w:bCs/>
          <w:lang w:bidi="ar-EG"/>
        </w:rPr>
        <w:lastRenderedPageBreak/>
        <w:t>Full integration with the other NAMA systems</w:t>
      </w:r>
    </w:p>
    <w:p w:rsidR="007C1C7A" w:rsidRPr="00337F82" w:rsidRDefault="005D3284" w:rsidP="00AE43DC">
      <w:pPr>
        <w:pStyle w:val="NormalWeb"/>
        <w:spacing w:before="113" w:beforeAutospacing="0" w:after="57" w:line="340" w:lineRule="atLeast"/>
        <w:ind w:left="624" w:right="624"/>
        <w:jc w:val="left"/>
        <w:rPr>
          <w:lang w:bidi="ar-EG"/>
        </w:rPr>
      </w:pPr>
      <w:r>
        <w:rPr>
          <w:lang w:bidi="ar-EG"/>
        </w:rPr>
        <w:t>Fixed assets integrate with account system</w:t>
      </w:r>
      <w:r w:rsidR="009C0DE3">
        <w:rPr>
          <w:lang w:bidi="ar-EG"/>
        </w:rPr>
        <w:t>. F</w:t>
      </w:r>
      <w:r w:rsidR="00AE43DC">
        <w:rPr>
          <w:lang w:bidi="ar-EG"/>
        </w:rPr>
        <w:t xml:space="preserve">or example, </w:t>
      </w:r>
      <w:r>
        <w:rPr>
          <w:lang w:bidi="ar-EG"/>
        </w:rPr>
        <w:t xml:space="preserve">the system allows defining </w:t>
      </w:r>
      <w:r w:rsidR="00AE43DC">
        <w:rPr>
          <w:lang w:bidi="ar-EG"/>
        </w:rPr>
        <w:t>many accounts for each asset including asset account, depreciation account, and accumulative depreciation account. As another example fixed assets system integrates with human resources as user can define the asset as a custody with any of the company employees.</w:t>
      </w:r>
    </w:p>
    <w:p w:rsidR="00AE43DC" w:rsidRPr="0036665B" w:rsidRDefault="00AE43DC" w:rsidP="00AE43DC">
      <w:pPr>
        <w:pStyle w:val="NormalWeb"/>
        <w:spacing w:before="113" w:beforeAutospacing="0" w:after="57" w:line="340" w:lineRule="atLeast"/>
        <w:ind w:left="624" w:right="624"/>
        <w:jc w:val="left"/>
        <w:rPr>
          <w:b/>
          <w:bCs/>
          <w:sz w:val="32"/>
          <w:szCs w:val="32"/>
          <w:lang w:bidi="ar-EG"/>
        </w:rPr>
      </w:pPr>
      <w:r w:rsidRPr="0036665B">
        <w:rPr>
          <w:b/>
          <w:bCs/>
          <w:sz w:val="32"/>
          <w:szCs w:val="32"/>
          <w:lang w:bidi="ar-EG"/>
        </w:rPr>
        <w:t>Simulation for actual procedures</w:t>
      </w:r>
    </w:p>
    <w:p w:rsidR="00124663" w:rsidRDefault="00AE43DC" w:rsidP="00C15E57">
      <w:pPr>
        <w:pStyle w:val="NormalWeb"/>
        <w:spacing w:before="113" w:beforeAutospacing="0" w:after="57" w:line="340" w:lineRule="atLeast"/>
        <w:ind w:left="624" w:right="624"/>
        <w:jc w:val="left"/>
      </w:pPr>
      <w:r>
        <w:rPr>
          <w:lang w:bidi="ar-EG"/>
        </w:rPr>
        <w:t xml:space="preserve">NAMA supports all fixed assets procedures via a comprehensive </w:t>
      </w:r>
      <w:r w:rsidRPr="00FE5794">
        <w:t>documentary cycl</w:t>
      </w:r>
      <w:r w:rsidR="009C0DE3">
        <w:t>e;</w:t>
      </w:r>
      <w:r w:rsidR="00C15E57">
        <w:t xml:space="preserve"> where it</w:t>
      </w:r>
      <w:r w:rsidR="00FE5794" w:rsidRPr="00FE5794">
        <w:t xml:space="preserve"> </w:t>
      </w:r>
      <w:r w:rsidR="00FE5794">
        <w:t xml:space="preserve">supports the following procedures: </w:t>
      </w:r>
    </w:p>
    <w:p w:rsidR="00557841" w:rsidRPr="00557841" w:rsidRDefault="00557841" w:rsidP="00557841">
      <w:pPr>
        <w:pStyle w:val="NormalWeb"/>
        <w:spacing w:before="113" w:beforeAutospacing="0" w:after="57" w:line="340" w:lineRule="atLeast"/>
        <w:ind w:left="624" w:right="624"/>
        <w:jc w:val="left"/>
        <w:rPr>
          <w:b/>
          <w:bCs/>
        </w:rPr>
      </w:pPr>
      <w:r w:rsidRPr="00557841">
        <w:rPr>
          <w:b/>
          <w:bCs/>
        </w:rPr>
        <w:t>Purchasing assets</w:t>
      </w:r>
    </w:p>
    <w:p w:rsidR="00557841" w:rsidRDefault="00557841" w:rsidP="00CF09C5">
      <w:pPr>
        <w:pStyle w:val="NormalWeb"/>
        <w:spacing w:before="113" w:beforeAutospacing="0" w:after="57" w:line="340" w:lineRule="atLeast"/>
        <w:ind w:left="624" w:right="624"/>
        <w:jc w:val="left"/>
      </w:pPr>
      <w:r>
        <w:t xml:space="preserve">NAMA supports the purchasing cycle for fixed assets </w:t>
      </w:r>
      <w:r w:rsidR="00F81F20">
        <w:t>via some documents related to fixed assets</w:t>
      </w:r>
      <w:r w:rsidR="003C2D76">
        <w:t xml:space="preserve"> </w:t>
      </w:r>
      <w:r w:rsidR="00F81F20">
        <w:t xml:space="preserve">such as "Fixed Asset Purchase </w:t>
      </w:r>
      <w:r w:rsidR="00CF09C5">
        <w:t>invoice</w:t>
      </w:r>
      <w:r w:rsidR="00F81F20">
        <w:t xml:space="preserve">", "Fixed Asset Purchase Request", and "Fixed Asset Purchase Order". </w:t>
      </w:r>
      <w:r w:rsidR="009C0DE3">
        <w:t>V</w:t>
      </w:r>
      <w:r w:rsidR="00F81F20">
        <w:t xml:space="preserve">ia </w:t>
      </w:r>
      <w:r w:rsidR="00CF09C5">
        <w:t>the</w:t>
      </w:r>
      <w:r w:rsidR="0036665B">
        <w:t xml:space="preserve"> </w:t>
      </w:r>
      <w:r w:rsidR="00F81F20">
        <w:t xml:space="preserve">purchase </w:t>
      </w:r>
      <w:r w:rsidR="00CF09C5">
        <w:t>invoice</w:t>
      </w:r>
      <w:r w:rsidR="0036665B">
        <w:t>,</w:t>
      </w:r>
      <w:r w:rsidR="00F81F20">
        <w:t xml:space="preserve"> </w:t>
      </w:r>
      <w:r w:rsidR="00025E17">
        <w:t>you can buy an asset</w:t>
      </w:r>
      <w:r w:rsidR="00F81F20">
        <w:t xml:space="preserve"> </w:t>
      </w:r>
      <w:r w:rsidR="00025E17">
        <w:t xml:space="preserve">or a group of assets taking into account </w:t>
      </w:r>
      <w:r w:rsidR="00D76812">
        <w:t xml:space="preserve">the </w:t>
      </w:r>
      <w:r w:rsidR="00D76812" w:rsidRPr="00D76812">
        <w:t xml:space="preserve">commonly recognized </w:t>
      </w:r>
      <w:r w:rsidR="00D76812">
        <w:t>purchasing</w:t>
      </w:r>
      <w:r w:rsidR="00D76812" w:rsidRPr="00D76812">
        <w:t xml:space="preserve"> </w:t>
      </w:r>
      <w:r w:rsidR="00D76812">
        <w:t>principles such as supplier name, purchases man, currency, asset value, the information of shipping and billing, in addition to information related to the fixed asset system</w:t>
      </w:r>
      <w:r w:rsidR="00651EED">
        <w:t xml:space="preserve"> such as useful life, salvage value, and the</w:t>
      </w:r>
      <w:r w:rsidR="00CF09C5">
        <w:t xml:space="preserve"> location of the asset.</w:t>
      </w:r>
    </w:p>
    <w:p w:rsidR="00D3517D" w:rsidRPr="00557841" w:rsidRDefault="00D3517D" w:rsidP="00D3517D">
      <w:pPr>
        <w:pStyle w:val="NormalWeb"/>
        <w:spacing w:before="113" w:beforeAutospacing="0" w:after="57" w:line="340" w:lineRule="atLeast"/>
        <w:ind w:left="624" w:right="624"/>
        <w:jc w:val="left"/>
        <w:rPr>
          <w:b/>
          <w:bCs/>
        </w:rPr>
      </w:pPr>
      <w:r>
        <w:rPr>
          <w:b/>
          <w:bCs/>
        </w:rPr>
        <w:t xml:space="preserve">Recording existing fixed assets </w:t>
      </w:r>
    </w:p>
    <w:p w:rsidR="00D3517D" w:rsidRDefault="00DB63E4" w:rsidP="003C2D76">
      <w:pPr>
        <w:pStyle w:val="NormalWeb"/>
        <w:spacing w:before="113" w:beforeAutospacing="0" w:after="57" w:line="340" w:lineRule="atLeast"/>
        <w:ind w:left="624" w:right="624"/>
        <w:jc w:val="left"/>
      </w:pPr>
      <w:r>
        <w:t>W</w:t>
      </w:r>
      <w:r w:rsidR="00D3517D">
        <w:t xml:space="preserve">hen transforming from manual work or other systems to NAMA, you can record </w:t>
      </w:r>
      <w:r w:rsidR="003C2D76">
        <w:t>an</w:t>
      </w:r>
      <w:r w:rsidR="00D3517D">
        <w:t xml:space="preserve"> existing fixed asset via a fixed asset opening document including all fixed asset information such as "Depreciation start date", "useful life", "salvage value"</w:t>
      </w:r>
      <w:r w:rsidR="00CE1A86">
        <w:t xml:space="preserve">,..etc. After recording the opening </w:t>
      </w:r>
      <w:r>
        <w:t xml:space="preserve">information of the fixed </w:t>
      </w:r>
      <w:r w:rsidR="00CE1A86">
        <w:t>asset</w:t>
      </w:r>
      <w:r>
        <w:t>s</w:t>
      </w:r>
      <w:r w:rsidR="00CE1A86">
        <w:t>, NAMA monitors all fixed assets transactions such as</w:t>
      </w:r>
      <w:r w:rsidR="00E933F7">
        <w:t xml:space="preserve"> </w:t>
      </w:r>
      <w:r w:rsidR="00CE1A86">
        <w:t>depreciation, transfer</w:t>
      </w:r>
      <w:r>
        <w:t>ring, maintenance, and disposal</w:t>
      </w:r>
      <w:r w:rsidR="00206A91">
        <w:t>.</w:t>
      </w:r>
    </w:p>
    <w:p w:rsidR="00206A91" w:rsidRPr="00557841" w:rsidRDefault="00206A91" w:rsidP="0036665B">
      <w:pPr>
        <w:pStyle w:val="NormalWeb"/>
        <w:spacing w:before="113" w:beforeAutospacing="0" w:after="57" w:line="340" w:lineRule="atLeast"/>
        <w:ind w:left="624" w:right="624"/>
        <w:jc w:val="left"/>
        <w:rPr>
          <w:b/>
          <w:bCs/>
        </w:rPr>
      </w:pPr>
      <w:r>
        <w:rPr>
          <w:b/>
          <w:bCs/>
        </w:rPr>
        <w:t xml:space="preserve">Transferring assets between </w:t>
      </w:r>
      <w:r w:rsidR="0036665B">
        <w:rPr>
          <w:b/>
          <w:bCs/>
        </w:rPr>
        <w:t>the entity</w:t>
      </w:r>
      <w:r w:rsidR="001E4914">
        <w:rPr>
          <w:b/>
          <w:bCs/>
        </w:rPr>
        <w:t xml:space="preserve"> locations</w:t>
      </w:r>
    </w:p>
    <w:p w:rsidR="00206A91" w:rsidRDefault="00206A91" w:rsidP="001E4914">
      <w:pPr>
        <w:pStyle w:val="NormalWeb"/>
        <w:spacing w:before="113" w:beforeAutospacing="0" w:after="57" w:line="340" w:lineRule="atLeast"/>
        <w:ind w:left="624" w:right="624"/>
        <w:jc w:val="left"/>
      </w:pPr>
      <w:r>
        <w:t xml:space="preserve">NAMA supports transferring fixed assets between different locations at the level </w:t>
      </w:r>
      <w:r w:rsidR="005563F5">
        <w:t xml:space="preserve">of </w:t>
      </w:r>
      <w:r>
        <w:t xml:space="preserve">companies, branches, sectors, and departments in order to closing the expenses of the fixed asset in the first location and posting </w:t>
      </w:r>
      <w:r w:rsidR="00C53CD4">
        <w:t>t</w:t>
      </w:r>
      <w:r>
        <w:t xml:space="preserve">he remaining </w:t>
      </w:r>
      <w:r w:rsidR="001E4914">
        <w:t xml:space="preserve">value of the asset; </w:t>
      </w:r>
      <w:r w:rsidR="00EF5A09">
        <w:t xml:space="preserve">and </w:t>
      </w:r>
      <w:r w:rsidR="001E4914">
        <w:t xml:space="preserve">consequently, the </w:t>
      </w:r>
      <w:r w:rsidR="00EF5A09">
        <w:t xml:space="preserve">depreciation </w:t>
      </w:r>
      <w:r w:rsidR="001E4914">
        <w:t xml:space="preserve">effect to </w:t>
      </w:r>
      <w:r w:rsidR="00EF5A09">
        <w:t>the accounts of the other location. The regulatory environment provided by NAMA supports transferring the fixed assets efficiently</w:t>
      </w:r>
      <w:r w:rsidR="00417D3D">
        <w:t>, where you can keep the fixed asset account with changing the cost centers (</w:t>
      </w:r>
      <w:r w:rsidR="00C53CD4">
        <w:t xml:space="preserve">such as </w:t>
      </w:r>
      <w:r w:rsidR="00417D3D">
        <w:t>company, branch, department, sector, and analysis set).</w:t>
      </w:r>
    </w:p>
    <w:p w:rsidR="00C53CD4" w:rsidRDefault="00C53CD4">
      <w:pPr>
        <w:bidi w:val="0"/>
        <w:rPr>
          <w:rFonts w:ascii="Times New Roman" w:eastAsia="Times New Roman" w:hAnsi="Times New Roman" w:cs="Times New Roman"/>
          <w:b/>
          <w:bCs/>
          <w:sz w:val="24"/>
          <w:szCs w:val="24"/>
        </w:rPr>
      </w:pPr>
      <w:r>
        <w:rPr>
          <w:b/>
          <w:bCs/>
        </w:rPr>
        <w:br w:type="page"/>
      </w:r>
    </w:p>
    <w:p w:rsidR="00417D3D" w:rsidRPr="00557841" w:rsidRDefault="00417D3D" w:rsidP="00417D3D">
      <w:pPr>
        <w:pStyle w:val="NormalWeb"/>
        <w:spacing w:before="113" w:beforeAutospacing="0" w:after="57" w:line="340" w:lineRule="atLeast"/>
        <w:ind w:left="624" w:right="624"/>
        <w:jc w:val="left"/>
        <w:rPr>
          <w:b/>
          <w:bCs/>
        </w:rPr>
      </w:pPr>
      <w:r>
        <w:rPr>
          <w:b/>
          <w:bCs/>
        </w:rPr>
        <w:lastRenderedPageBreak/>
        <w:t xml:space="preserve">Re-Evaluating Fixed assets </w:t>
      </w:r>
    </w:p>
    <w:p w:rsidR="00417D3D" w:rsidRPr="00FE5794" w:rsidRDefault="00417D3D" w:rsidP="008A53FF">
      <w:pPr>
        <w:pStyle w:val="NormalWeb"/>
        <w:spacing w:before="113" w:beforeAutospacing="0" w:after="57" w:line="340" w:lineRule="atLeast"/>
        <w:ind w:left="624" w:right="624"/>
        <w:jc w:val="left"/>
        <w:rPr>
          <w:lang w:bidi="ar-EG"/>
        </w:rPr>
      </w:pPr>
      <w:r>
        <w:t>NAMA supports</w:t>
      </w:r>
      <w:r w:rsidR="00E933F7">
        <w:rPr>
          <w:rFonts w:hint="cs"/>
          <w:lang w:bidi="ar-EG"/>
        </w:rPr>
        <w:t xml:space="preserve"> </w:t>
      </w:r>
      <w:r>
        <w:rPr>
          <w:lang w:bidi="ar-EG"/>
        </w:rPr>
        <w:t xml:space="preserve">adding or excluding any of </w:t>
      </w:r>
      <w:r w:rsidR="008A53FF">
        <w:rPr>
          <w:lang w:bidi="ar-EG"/>
        </w:rPr>
        <w:t xml:space="preserve">fixed </w:t>
      </w:r>
      <w:r>
        <w:rPr>
          <w:lang w:bidi="ar-EG"/>
        </w:rPr>
        <w:t>asset components; consequently</w:t>
      </w:r>
      <w:r w:rsidR="008A53FF">
        <w:rPr>
          <w:lang w:bidi="ar-EG"/>
        </w:rPr>
        <w:t>,</w:t>
      </w:r>
      <w:r>
        <w:rPr>
          <w:lang w:bidi="ar-EG"/>
        </w:rPr>
        <w:t xml:space="preserve"> increasing or decreasing the asset value</w:t>
      </w:r>
      <w:r w:rsidR="008A53FF">
        <w:rPr>
          <w:lang w:bidi="ar-EG"/>
        </w:rPr>
        <w:t xml:space="preserve"> and</w:t>
      </w:r>
      <w:r>
        <w:rPr>
          <w:lang w:bidi="ar-EG"/>
        </w:rPr>
        <w:t xml:space="preserve"> re</w:t>
      </w:r>
      <w:r w:rsidR="004E195D">
        <w:rPr>
          <w:lang w:bidi="ar-EG"/>
        </w:rPr>
        <w:t>-evaluating the useful life and the salvage value for the asset.</w:t>
      </w:r>
    </w:p>
    <w:p w:rsidR="004E195D" w:rsidRPr="00557841" w:rsidRDefault="004E195D" w:rsidP="004E195D">
      <w:pPr>
        <w:pStyle w:val="NormalWeb"/>
        <w:spacing w:before="113" w:beforeAutospacing="0" w:after="57" w:line="340" w:lineRule="atLeast"/>
        <w:ind w:left="624" w:right="624"/>
        <w:jc w:val="left"/>
        <w:rPr>
          <w:b/>
          <w:bCs/>
        </w:rPr>
      </w:pPr>
      <w:r>
        <w:rPr>
          <w:b/>
          <w:bCs/>
        </w:rPr>
        <w:t>Efficient mechanism for depreciation and disposal</w:t>
      </w:r>
    </w:p>
    <w:p w:rsidR="004E195D" w:rsidRDefault="004E195D" w:rsidP="00642A3E">
      <w:pPr>
        <w:pStyle w:val="NormalWeb"/>
        <w:spacing w:before="113" w:beforeAutospacing="0" w:after="57" w:line="340" w:lineRule="atLeast"/>
        <w:ind w:left="624" w:right="624"/>
        <w:jc w:val="left"/>
        <w:rPr>
          <w:lang w:bidi="ar-EG"/>
        </w:rPr>
      </w:pPr>
      <w:r>
        <w:t>NAMA supports</w:t>
      </w:r>
      <w:r w:rsidR="00E933F7">
        <w:rPr>
          <w:rFonts w:hint="cs"/>
          <w:lang w:bidi="ar-EG"/>
        </w:rPr>
        <w:t xml:space="preserve"> </w:t>
      </w:r>
      <w:r>
        <w:rPr>
          <w:lang w:bidi="ar-EG"/>
        </w:rPr>
        <w:t>a</w:t>
      </w:r>
      <w:r w:rsidR="00FB4D6E">
        <w:rPr>
          <w:lang w:bidi="ar-EG"/>
        </w:rPr>
        <w:t>n efficient</w:t>
      </w:r>
      <w:r>
        <w:rPr>
          <w:lang w:bidi="ar-EG"/>
        </w:rPr>
        <w:t xml:space="preserve"> system for fixed asset depreciation, </w:t>
      </w:r>
      <w:r w:rsidR="00FB4D6E">
        <w:rPr>
          <w:lang w:bidi="ar-EG"/>
        </w:rPr>
        <w:t xml:space="preserve">where you can depreciate a group of assets all at once, as well as </w:t>
      </w:r>
      <w:r w:rsidR="00FB4D6E" w:rsidRPr="00FB4D6E">
        <w:rPr>
          <w:lang w:bidi="ar-EG"/>
        </w:rPr>
        <w:t>dispo</w:t>
      </w:r>
      <w:r w:rsidR="00FB4D6E">
        <w:rPr>
          <w:lang w:bidi="ar-EG"/>
        </w:rPr>
        <w:t xml:space="preserve">sing </w:t>
      </w:r>
      <w:r w:rsidR="008A53FF">
        <w:rPr>
          <w:lang w:bidi="ar-EG"/>
        </w:rPr>
        <w:t>of</w:t>
      </w:r>
      <w:r w:rsidR="00FB4D6E">
        <w:rPr>
          <w:lang w:bidi="ar-EG"/>
        </w:rPr>
        <w:t xml:space="preserve"> any </w:t>
      </w:r>
      <w:r w:rsidR="00FB4D6E" w:rsidRPr="00FB4D6E">
        <w:rPr>
          <w:lang w:bidi="ar-EG"/>
        </w:rPr>
        <w:t>asset; consequently affecting on Profit</w:t>
      </w:r>
      <w:r w:rsidR="00FB4D6E">
        <w:rPr>
          <w:lang w:bidi="ar-EG"/>
        </w:rPr>
        <w:t xml:space="preserve"> and</w:t>
      </w:r>
      <w:r w:rsidR="00FB4D6E" w:rsidRPr="00FB4D6E">
        <w:rPr>
          <w:lang w:bidi="ar-EG"/>
        </w:rPr>
        <w:t xml:space="preserve"> Loss account by the difference between the disposal</w:t>
      </w:r>
      <w:r w:rsidR="008A4A09">
        <w:rPr>
          <w:lang w:bidi="ar-EG"/>
        </w:rPr>
        <w:t xml:space="preserve"> value</w:t>
      </w:r>
      <w:r w:rsidR="00FB4D6E" w:rsidRPr="00FB4D6E">
        <w:rPr>
          <w:lang w:bidi="ar-EG"/>
        </w:rPr>
        <w:t xml:space="preserve"> and the salvage value.</w:t>
      </w:r>
    </w:p>
    <w:p w:rsidR="00FB4D6E" w:rsidRPr="0089564D" w:rsidRDefault="00FB4D6E" w:rsidP="00FB4D6E">
      <w:pPr>
        <w:pStyle w:val="NormalWeb"/>
        <w:spacing w:before="113" w:beforeAutospacing="0" w:after="57" w:line="340" w:lineRule="atLeast"/>
        <w:ind w:left="624" w:right="624"/>
        <w:jc w:val="left"/>
        <w:rPr>
          <w:b/>
          <w:bCs/>
          <w:sz w:val="28"/>
          <w:szCs w:val="28"/>
        </w:rPr>
      </w:pPr>
      <w:r w:rsidRPr="0089564D">
        <w:rPr>
          <w:b/>
          <w:bCs/>
          <w:sz w:val="28"/>
          <w:szCs w:val="28"/>
        </w:rPr>
        <w:t>Fixed assets maintenance system</w:t>
      </w:r>
    </w:p>
    <w:p w:rsidR="00FB4D6E" w:rsidRDefault="00FB4D6E" w:rsidP="00FB4D6E">
      <w:pPr>
        <w:pStyle w:val="NormalWeb"/>
        <w:spacing w:before="113" w:beforeAutospacing="0" w:after="57" w:line="340" w:lineRule="atLeast"/>
        <w:ind w:left="624" w:right="624"/>
        <w:jc w:val="left"/>
        <w:rPr>
          <w:lang w:bidi="ar-EG"/>
        </w:rPr>
      </w:pPr>
      <w:r>
        <w:t>NAMA supports an efficient and flexible system</w:t>
      </w:r>
      <w:r w:rsidR="00107D51">
        <w:t xml:space="preserve"> for fixed assets maintenance</w:t>
      </w:r>
      <w:r w:rsidR="00107D51">
        <w:rPr>
          <w:lang w:bidi="ar-EG"/>
        </w:rPr>
        <w:t xml:space="preserve"> via the following mechanisms:</w:t>
      </w:r>
    </w:p>
    <w:p w:rsidR="00107D51" w:rsidRPr="00107D51" w:rsidRDefault="00107D51" w:rsidP="00FB4D6E">
      <w:pPr>
        <w:pStyle w:val="NormalWeb"/>
        <w:spacing w:before="113" w:beforeAutospacing="0" w:after="57" w:line="340" w:lineRule="atLeast"/>
        <w:ind w:left="624" w:right="624"/>
        <w:jc w:val="left"/>
        <w:rPr>
          <w:b/>
          <w:bCs/>
          <w:lang w:bidi="ar-EG"/>
        </w:rPr>
      </w:pPr>
      <w:r w:rsidRPr="00107D51">
        <w:rPr>
          <w:b/>
          <w:bCs/>
          <w:lang w:bidi="ar-EG"/>
        </w:rPr>
        <w:t>Different maintenance types</w:t>
      </w:r>
    </w:p>
    <w:p w:rsidR="00107D51" w:rsidRDefault="00107D51" w:rsidP="008570CA">
      <w:pPr>
        <w:pStyle w:val="NormalWeb"/>
        <w:spacing w:before="113" w:beforeAutospacing="0" w:after="57" w:line="340" w:lineRule="atLeast"/>
        <w:ind w:left="624" w:right="624"/>
        <w:jc w:val="left"/>
        <w:rPr>
          <w:lang w:bidi="ar-EG"/>
        </w:rPr>
      </w:pPr>
      <w:r>
        <w:rPr>
          <w:lang w:bidi="ar-EG"/>
        </w:rPr>
        <w:t>NAMA supports defining infinite number of different maintenance types accord</w:t>
      </w:r>
      <w:r w:rsidR="009C0DE3">
        <w:rPr>
          <w:lang w:bidi="ar-EG"/>
        </w:rPr>
        <w:t>ing to the fixed asset nature. F</w:t>
      </w:r>
      <w:r>
        <w:rPr>
          <w:lang w:bidi="ar-EG"/>
        </w:rPr>
        <w:t xml:space="preserve">or example, you can define a maintenance type named "maintenance for 1000 Kilometer" for the cars that </w:t>
      </w:r>
      <w:r w:rsidR="008570CA">
        <w:rPr>
          <w:lang w:bidi="ar-EG"/>
        </w:rPr>
        <w:t>reached</w:t>
      </w:r>
      <w:r w:rsidR="00F93BC5">
        <w:rPr>
          <w:lang w:bidi="ar-EG"/>
        </w:rPr>
        <w:t xml:space="preserve"> 1000 kilo, and another maintenance type named (</w:t>
      </w:r>
      <w:r w:rsidR="00F93BC5" w:rsidRPr="00F93BC5">
        <w:rPr>
          <w:lang w:bidi="ar-EG"/>
        </w:rPr>
        <w:t>complete overhaul</w:t>
      </w:r>
      <w:r w:rsidR="00F93BC5">
        <w:rPr>
          <w:lang w:bidi="ar-EG"/>
        </w:rPr>
        <w:t>), and (half</w:t>
      </w:r>
      <w:r w:rsidR="00F93BC5" w:rsidRPr="00F93BC5">
        <w:rPr>
          <w:lang w:bidi="ar-EG"/>
        </w:rPr>
        <w:t xml:space="preserve"> overhaul</w:t>
      </w:r>
      <w:r w:rsidR="009C0DE3">
        <w:rPr>
          <w:lang w:bidi="ar-EG"/>
        </w:rPr>
        <w:t>). U</w:t>
      </w:r>
      <w:r w:rsidR="00F93BC5">
        <w:rPr>
          <w:lang w:bidi="ar-EG"/>
        </w:rPr>
        <w:t xml:space="preserve">ser can </w:t>
      </w:r>
      <w:r w:rsidR="009C0DE3">
        <w:rPr>
          <w:lang w:bidi="ar-EG"/>
        </w:rPr>
        <w:t xml:space="preserve">also </w:t>
      </w:r>
      <w:r w:rsidR="00F93BC5">
        <w:rPr>
          <w:lang w:bidi="ar-EG"/>
        </w:rPr>
        <w:t>define many types of equipments maintenance such as (maintenance for 100 tons, maintenance for 200 tons, and so on )</w:t>
      </w:r>
      <w:r w:rsidR="0028722C">
        <w:rPr>
          <w:lang w:bidi="ar-EG"/>
        </w:rPr>
        <w:t>.</w:t>
      </w:r>
    </w:p>
    <w:p w:rsidR="0028722C" w:rsidRPr="0028722C" w:rsidRDefault="008A53FF" w:rsidP="008A53FF">
      <w:pPr>
        <w:pStyle w:val="NormalWeb"/>
        <w:spacing w:before="113" w:beforeAutospacing="0" w:after="57" w:line="340" w:lineRule="atLeast"/>
        <w:ind w:left="624" w:right="624"/>
        <w:jc w:val="left"/>
        <w:rPr>
          <w:b/>
          <w:bCs/>
          <w:lang w:bidi="ar-EG"/>
        </w:rPr>
      </w:pPr>
      <w:r>
        <w:rPr>
          <w:b/>
          <w:bCs/>
          <w:lang w:bidi="ar-EG"/>
        </w:rPr>
        <w:t xml:space="preserve">Planed </w:t>
      </w:r>
      <w:r w:rsidR="0028722C" w:rsidRPr="0028722C">
        <w:rPr>
          <w:b/>
          <w:bCs/>
          <w:lang w:bidi="ar-EG"/>
        </w:rPr>
        <w:t>Schedul</w:t>
      </w:r>
      <w:r>
        <w:rPr>
          <w:b/>
          <w:bCs/>
          <w:lang w:bidi="ar-EG"/>
        </w:rPr>
        <w:t>e</w:t>
      </w:r>
      <w:r w:rsidR="0028722C" w:rsidRPr="0028722C">
        <w:rPr>
          <w:b/>
          <w:bCs/>
          <w:lang w:bidi="ar-EG"/>
        </w:rPr>
        <w:t xml:space="preserve"> for fixed assets</w:t>
      </w:r>
      <w:r w:rsidR="0028722C">
        <w:rPr>
          <w:b/>
          <w:bCs/>
          <w:lang w:bidi="ar-EG"/>
        </w:rPr>
        <w:t xml:space="preserve"> maintenance</w:t>
      </w:r>
    </w:p>
    <w:p w:rsidR="0028722C" w:rsidRDefault="0028722C" w:rsidP="008A4A09">
      <w:pPr>
        <w:pStyle w:val="NormalWeb"/>
        <w:spacing w:before="113" w:beforeAutospacing="0" w:after="57" w:line="340" w:lineRule="atLeast"/>
        <w:ind w:left="624" w:right="624"/>
        <w:jc w:val="left"/>
        <w:rPr>
          <w:lang w:bidi="ar-EG"/>
        </w:rPr>
      </w:pPr>
      <w:r>
        <w:rPr>
          <w:lang w:bidi="ar-EG"/>
        </w:rPr>
        <w:t>NAMA supports</w:t>
      </w:r>
      <w:r w:rsidR="000725BE">
        <w:rPr>
          <w:lang w:bidi="ar-EG"/>
        </w:rPr>
        <w:t xml:space="preserve"> maintenance</w:t>
      </w:r>
      <w:r>
        <w:rPr>
          <w:lang w:bidi="ar-EG"/>
        </w:rPr>
        <w:t xml:space="preserve"> schedule for fixed assets, where you can define dates and times within which fi</w:t>
      </w:r>
      <w:r w:rsidR="007C1B61">
        <w:rPr>
          <w:lang w:bidi="ar-EG"/>
        </w:rPr>
        <w:t>xed assets should be maintained. NAMA supports displaying not</w:t>
      </w:r>
      <w:r w:rsidR="00C0437C">
        <w:rPr>
          <w:lang w:bidi="ar-EG"/>
        </w:rPr>
        <w:t xml:space="preserve">ification messages for </w:t>
      </w:r>
      <w:r w:rsidR="000725BE">
        <w:rPr>
          <w:lang w:bidi="ar-EG"/>
        </w:rPr>
        <w:t>assets</w:t>
      </w:r>
      <w:r w:rsidR="00C0437C">
        <w:rPr>
          <w:lang w:bidi="ar-EG"/>
        </w:rPr>
        <w:t xml:space="preserve"> to be maintained </w:t>
      </w:r>
      <w:r w:rsidR="000725BE">
        <w:rPr>
          <w:lang w:bidi="ar-EG"/>
        </w:rPr>
        <w:t>according to maintenance schedule in order to set machines in standby mode for maintenance.</w:t>
      </w:r>
    </w:p>
    <w:p w:rsidR="00F503E9" w:rsidRPr="0028722C" w:rsidRDefault="00F503E9" w:rsidP="00F503E9">
      <w:pPr>
        <w:pStyle w:val="NormalWeb"/>
        <w:spacing w:before="113" w:beforeAutospacing="0" w:after="57" w:line="340" w:lineRule="atLeast"/>
        <w:ind w:left="624" w:right="624"/>
        <w:jc w:val="left"/>
        <w:rPr>
          <w:b/>
          <w:bCs/>
          <w:lang w:bidi="ar-EG"/>
        </w:rPr>
      </w:pPr>
      <w:r>
        <w:rPr>
          <w:b/>
          <w:bCs/>
          <w:lang w:bidi="ar-EG"/>
        </w:rPr>
        <w:t>Monitoring maintenance quality</w:t>
      </w:r>
    </w:p>
    <w:p w:rsidR="00107D51" w:rsidRDefault="00F503E9" w:rsidP="00FA0C57">
      <w:pPr>
        <w:pStyle w:val="NormalWeb"/>
        <w:spacing w:before="113" w:beforeAutospacing="0" w:after="57" w:line="340" w:lineRule="atLeast"/>
        <w:ind w:left="624" w:right="624"/>
        <w:jc w:val="left"/>
        <w:rPr>
          <w:lang w:bidi="ar-EG"/>
        </w:rPr>
      </w:pPr>
      <w:r>
        <w:rPr>
          <w:lang w:bidi="ar-EG"/>
        </w:rPr>
        <w:t xml:space="preserve">NAMA supports defining check lists for assuring the quality of maintenance process, where the quality controller has to </w:t>
      </w:r>
      <w:r w:rsidR="000369F2">
        <w:rPr>
          <w:lang w:bidi="ar-EG"/>
        </w:rPr>
        <w:t>answer the check lists to assure the maintenance process.</w:t>
      </w:r>
    </w:p>
    <w:p w:rsidR="00107D51" w:rsidRPr="00463580" w:rsidRDefault="00814C30" w:rsidP="00FB4D6E">
      <w:pPr>
        <w:pStyle w:val="NormalWeb"/>
        <w:spacing w:before="113" w:beforeAutospacing="0" w:after="57" w:line="340" w:lineRule="atLeast"/>
        <w:ind w:left="624" w:right="624"/>
        <w:jc w:val="left"/>
        <w:rPr>
          <w:b/>
          <w:bCs/>
          <w:sz w:val="32"/>
          <w:szCs w:val="32"/>
          <w:lang w:bidi="ar-EG"/>
        </w:rPr>
      </w:pPr>
      <w:r w:rsidRPr="00463580">
        <w:rPr>
          <w:b/>
          <w:bCs/>
          <w:sz w:val="32"/>
          <w:szCs w:val="32"/>
          <w:lang w:bidi="ar-EG"/>
        </w:rPr>
        <w:t>Custodies system</w:t>
      </w:r>
    </w:p>
    <w:p w:rsidR="00814C30" w:rsidRDefault="00814C30" w:rsidP="00814C30">
      <w:pPr>
        <w:pStyle w:val="NormalWeb"/>
        <w:spacing w:before="113" w:beforeAutospacing="0" w:after="57" w:line="340" w:lineRule="atLeast"/>
        <w:ind w:left="624" w:right="624"/>
        <w:jc w:val="left"/>
        <w:rPr>
          <w:lang w:bidi="ar-EG"/>
        </w:rPr>
      </w:pPr>
      <w:r>
        <w:rPr>
          <w:lang w:bidi="ar-EG"/>
        </w:rPr>
        <w:t xml:space="preserve">Some expenses such as computers, mobiles and uniforms may not be considered as fixed </w:t>
      </w:r>
      <w:r w:rsidR="008570CA">
        <w:rPr>
          <w:lang w:bidi="ar-EG"/>
        </w:rPr>
        <w:tab/>
      </w:r>
      <w:r>
        <w:rPr>
          <w:lang w:bidi="ar-EG"/>
        </w:rPr>
        <w:t>assets; rather, it considered as custodies with employees. NAMA supports employees custodies</w:t>
      </w:r>
      <w:r w:rsidR="00463580">
        <w:rPr>
          <w:lang w:bidi="ar-EG"/>
        </w:rPr>
        <w:t xml:space="preserve"> with </w:t>
      </w:r>
      <w:r w:rsidR="00463580" w:rsidRPr="00463580">
        <w:rPr>
          <w:lang w:bidi="ar-EG"/>
        </w:rPr>
        <w:t>actual simulation of reality</w:t>
      </w:r>
      <w:r w:rsidR="00463580">
        <w:rPr>
          <w:lang w:bidi="ar-EG"/>
        </w:rPr>
        <w:t>.</w:t>
      </w:r>
    </w:p>
    <w:p w:rsidR="0089564D" w:rsidRDefault="0089564D">
      <w:pPr>
        <w:bidi w:val="0"/>
        <w:rPr>
          <w:rFonts w:ascii="Times New Roman" w:eastAsia="Times New Roman" w:hAnsi="Times New Roman" w:cs="Times New Roman"/>
          <w:b/>
          <w:bCs/>
          <w:sz w:val="24"/>
          <w:szCs w:val="24"/>
          <w:lang w:bidi="ar-EG"/>
        </w:rPr>
      </w:pPr>
      <w:r>
        <w:rPr>
          <w:b/>
          <w:bCs/>
          <w:lang w:bidi="ar-EG"/>
        </w:rPr>
        <w:br w:type="page"/>
      </w:r>
    </w:p>
    <w:p w:rsidR="00463580" w:rsidRPr="00463580" w:rsidRDefault="008570CA" w:rsidP="00814C30">
      <w:pPr>
        <w:pStyle w:val="NormalWeb"/>
        <w:spacing w:before="113" w:beforeAutospacing="0" w:after="57" w:line="340" w:lineRule="atLeast"/>
        <w:ind w:left="624" w:right="624"/>
        <w:jc w:val="left"/>
        <w:rPr>
          <w:b/>
          <w:bCs/>
          <w:lang w:bidi="ar-EG"/>
        </w:rPr>
      </w:pPr>
      <w:r>
        <w:rPr>
          <w:b/>
          <w:bCs/>
          <w:lang w:bidi="ar-EG"/>
        </w:rPr>
        <w:lastRenderedPageBreak/>
        <w:t>Comprehensive file for custodies</w:t>
      </w:r>
    </w:p>
    <w:p w:rsidR="00463580" w:rsidRDefault="00463580" w:rsidP="008570CA">
      <w:pPr>
        <w:pStyle w:val="NormalWeb"/>
        <w:spacing w:before="113" w:beforeAutospacing="0" w:after="57" w:line="340" w:lineRule="atLeast"/>
        <w:ind w:left="624" w:right="624"/>
        <w:jc w:val="left"/>
        <w:rPr>
          <w:lang w:bidi="ar-EG"/>
        </w:rPr>
      </w:pPr>
      <w:r>
        <w:rPr>
          <w:lang w:bidi="ar-EG"/>
        </w:rPr>
        <w:t xml:space="preserve">NAMA supports defining infinite number of custodies types such as equipments, clothes, </w:t>
      </w:r>
      <w:r w:rsidRPr="00463580">
        <w:rPr>
          <w:lang w:bidi="ar-EG"/>
        </w:rPr>
        <w:t>stationery</w:t>
      </w:r>
      <w:r>
        <w:rPr>
          <w:lang w:bidi="ar-EG"/>
        </w:rPr>
        <w:t xml:space="preserve">..etc. Via custody file, user can record all </w:t>
      </w:r>
      <w:r w:rsidR="00003DE6">
        <w:rPr>
          <w:lang w:bidi="ar-EG"/>
        </w:rPr>
        <w:t>custody</w:t>
      </w:r>
      <w:r>
        <w:rPr>
          <w:lang w:bidi="ar-EG"/>
        </w:rPr>
        <w:t xml:space="preserve"> information</w:t>
      </w:r>
      <w:r w:rsidR="00796612">
        <w:rPr>
          <w:lang w:bidi="ar-EG"/>
        </w:rPr>
        <w:t xml:space="preserve"> such as value, seri</w:t>
      </w:r>
      <w:r w:rsidR="008570CA">
        <w:rPr>
          <w:lang w:bidi="ar-EG"/>
        </w:rPr>
        <w:t>al number, warranty data..etc. U</w:t>
      </w:r>
      <w:r w:rsidR="00796612">
        <w:rPr>
          <w:lang w:bidi="ar-EG"/>
        </w:rPr>
        <w:t xml:space="preserve">ser can also distribute the responsibility of the custody on several employees by different </w:t>
      </w:r>
      <w:r w:rsidR="008570CA">
        <w:rPr>
          <w:lang w:bidi="ar-EG"/>
        </w:rPr>
        <w:t>percentages</w:t>
      </w:r>
      <w:r w:rsidR="00796612">
        <w:rPr>
          <w:lang w:bidi="ar-EG"/>
        </w:rPr>
        <w:t xml:space="preserve"> and receipt dates.</w:t>
      </w:r>
    </w:p>
    <w:p w:rsidR="00796612" w:rsidRPr="00463580" w:rsidRDefault="00796612" w:rsidP="00796612">
      <w:pPr>
        <w:pStyle w:val="NormalWeb"/>
        <w:spacing w:before="113" w:beforeAutospacing="0" w:after="57" w:line="340" w:lineRule="atLeast"/>
        <w:ind w:left="624" w:right="624"/>
        <w:jc w:val="left"/>
        <w:rPr>
          <w:b/>
          <w:bCs/>
          <w:lang w:bidi="ar-EG"/>
        </w:rPr>
      </w:pPr>
      <w:r>
        <w:rPr>
          <w:b/>
          <w:bCs/>
          <w:lang w:bidi="ar-EG"/>
        </w:rPr>
        <w:t xml:space="preserve">Documentary cycle for all custody issues. </w:t>
      </w:r>
    </w:p>
    <w:p w:rsidR="00796612" w:rsidRPr="00463580" w:rsidRDefault="00796612" w:rsidP="00FA0C57">
      <w:pPr>
        <w:pStyle w:val="NormalWeb"/>
        <w:spacing w:before="113" w:beforeAutospacing="0" w:after="57" w:line="340" w:lineRule="atLeast"/>
        <w:ind w:left="624" w:right="624"/>
        <w:jc w:val="left"/>
        <w:rPr>
          <w:rtl/>
          <w:lang w:bidi="ar-EG"/>
        </w:rPr>
      </w:pPr>
      <w:r>
        <w:rPr>
          <w:lang w:bidi="ar-EG"/>
        </w:rPr>
        <w:t xml:space="preserve">NAMA supports </w:t>
      </w:r>
      <w:r w:rsidR="00D30BC5">
        <w:rPr>
          <w:lang w:bidi="ar-EG"/>
        </w:rPr>
        <w:t xml:space="preserve">all documents required for custodies such as purchasing the custody, delivering it to employees, transferring it to another employee, and disposal </w:t>
      </w:r>
      <w:r w:rsidR="00FA0C57">
        <w:rPr>
          <w:lang w:bidi="ar-EG"/>
        </w:rPr>
        <w:t>of</w:t>
      </w:r>
      <w:r w:rsidR="00D30BC5">
        <w:rPr>
          <w:lang w:bidi="ar-EG"/>
        </w:rPr>
        <w:t xml:space="preserve"> the custody with recording the disposal value.</w:t>
      </w:r>
    </w:p>
    <w:sectPr w:rsidR="00796612" w:rsidRPr="00463580"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4B" w:rsidRDefault="00773C4B" w:rsidP="00C7502F">
      <w:pPr>
        <w:spacing w:after="0" w:line="240" w:lineRule="auto"/>
      </w:pPr>
      <w:r>
        <w:separator/>
      </w:r>
    </w:p>
  </w:endnote>
  <w:endnote w:type="continuationSeparator" w:id="1">
    <w:p w:rsidR="00773C4B" w:rsidRDefault="00773C4B"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4B" w:rsidRDefault="00773C4B" w:rsidP="00C7502F">
      <w:pPr>
        <w:spacing w:after="0" w:line="240" w:lineRule="auto"/>
      </w:pPr>
      <w:r>
        <w:separator/>
      </w:r>
    </w:p>
  </w:footnote>
  <w:footnote w:type="continuationSeparator" w:id="1">
    <w:p w:rsidR="00773C4B" w:rsidRDefault="00773C4B"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03DE6"/>
    <w:rsid w:val="00025E17"/>
    <w:rsid w:val="00032448"/>
    <w:rsid w:val="000369F2"/>
    <w:rsid w:val="00055BCB"/>
    <w:rsid w:val="00064A08"/>
    <w:rsid w:val="0006571A"/>
    <w:rsid w:val="000660CD"/>
    <w:rsid w:val="000668D7"/>
    <w:rsid w:val="000725BE"/>
    <w:rsid w:val="00096157"/>
    <w:rsid w:val="000A2D78"/>
    <w:rsid w:val="000C3C6F"/>
    <w:rsid w:val="000C673B"/>
    <w:rsid w:val="000E1E94"/>
    <w:rsid w:val="00105A6E"/>
    <w:rsid w:val="00107567"/>
    <w:rsid w:val="00107D51"/>
    <w:rsid w:val="0012267A"/>
    <w:rsid w:val="00124663"/>
    <w:rsid w:val="00133C77"/>
    <w:rsid w:val="00166A58"/>
    <w:rsid w:val="00166E7F"/>
    <w:rsid w:val="001A4297"/>
    <w:rsid w:val="001A45E6"/>
    <w:rsid w:val="001A4BC9"/>
    <w:rsid w:val="001A774A"/>
    <w:rsid w:val="001B2347"/>
    <w:rsid w:val="001B2CEE"/>
    <w:rsid w:val="001C6604"/>
    <w:rsid w:val="001D4955"/>
    <w:rsid w:val="001E2D88"/>
    <w:rsid w:val="001E4914"/>
    <w:rsid w:val="001F30BB"/>
    <w:rsid w:val="001F32AC"/>
    <w:rsid w:val="002023BF"/>
    <w:rsid w:val="002031DE"/>
    <w:rsid w:val="0020509D"/>
    <w:rsid w:val="00206A91"/>
    <w:rsid w:val="00223C69"/>
    <w:rsid w:val="00244F14"/>
    <w:rsid w:val="00245B0E"/>
    <w:rsid w:val="00256AC8"/>
    <w:rsid w:val="00264CB1"/>
    <w:rsid w:val="00275666"/>
    <w:rsid w:val="0028722C"/>
    <w:rsid w:val="00294389"/>
    <w:rsid w:val="002F0064"/>
    <w:rsid w:val="002F0478"/>
    <w:rsid w:val="002F12A1"/>
    <w:rsid w:val="00315EF6"/>
    <w:rsid w:val="003259F7"/>
    <w:rsid w:val="003262CC"/>
    <w:rsid w:val="003311BC"/>
    <w:rsid w:val="00332FF7"/>
    <w:rsid w:val="00337F82"/>
    <w:rsid w:val="00343AA7"/>
    <w:rsid w:val="0035073B"/>
    <w:rsid w:val="0036665B"/>
    <w:rsid w:val="0038018B"/>
    <w:rsid w:val="00390B74"/>
    <w:rsid w:val="00393E4B"/>
    <w:rsid w:val="003A2953"/>
    <w:rsid w:val="003C2D76"/>
    <w:rsid w:val="00411631"/>
    <w:rsid w:val="00414D0E"/>
    <w:rsid w:val="00417D3D"/>
    <w:rsid w:val="00434741"/>
    <w:rsid w:val="00463580"/>
    <w:rsid w:val="00463818"/>
    <w:rsid w:val="00466451"/>
    <w:rsid w:val="00472E08"/>
    <w:rsid w:val="00486DE6"/>
    <w:rsid w:val="00496371"/>
    <w:rsid w:val="0049737F"/>
    <w:rsid w:val="004A7761"/>
    <w:rsid w:val="004D083E"/>
    <w:rsid w:val="004D29EC"/>
    <w:rsid w:val="004E011B"/>
    <w:rsid w:val="004E195D"/>
    <w:rsid w:val="004E666A"/>
    <w:rsid w:val="005251B5"/>
    <w:rsid w:val="005341B4"/>
    <w:rsid w:val="005358B2"/>
    <w:rsid w:val="005563F5"/>
    <w:rsid w:val="00557841"/>
    <w:rsid w:val="005672A1"/>
    <w:rsid w:val="00573895"/>
    <w:rsid w:val="00576A2D"/>
    <w:rsid w:val="005A6E38"/>
    <w:rsid w:val="005D3284"/>
    <w:rsid w:val="005E1C8C"/>
    <w:rsid w:val="005E2307"/>
    <w:rsid w:val="005F78ED"/>
    <w:rsid w:val="00614989"/>
    <w:rsid w:val="00620F27"/>
    <w:rsid w:val="00624D49"/>
    <w:rsid w:val="006279F7"/>
    <w:rsid w:val="00642A3E"/>
    <w:rsid w:val="00651EED"/>
    <w:rsid w:val="00653DB9"/>
    <w:rsid w:val="00666713"/>
    <w:rsid w:val="00673C84"/>
    <w:rsid w:val="006B51A0"/>
    <w:rsid w:val="006C070F"/>
    <w:rsid w:val="006D45F3"/>
    <w:rsid w:val="006D581E"/>
    <w:rsid w:val="00701B9B"/>
    <w:rsid w:val="00711DDE"/>
    <w:rsid w:val="007253E9"/>
    <w:rsid w:val="00772199"/>
    <w:rsid w:val="0077265B"/>
    <w:rsid w:val="00773C4B"/>
    <w:rsid w:val="00795A20"/>
    <w:rsid w:val="00796612"/>
    <w:rsid w:val="007B3710"/>
    <w:rsid w:val="007C1B61"/>
    <w:rsid w:val="007C1C7A"/>
    <w:rsid w:val="007C7CC6"/>
    <w:rsid w:val="007D10E0"/>
    <w:rsid w:val="007F0ED5"/>
    <w:rsid w:val="00814C30"/>
    <w:rsid w:val="00832F6D"/>
    <w:rsid w:val="00835C1D"/>
    <w:rsid w:val="0084070E"/>
    <w:rsid w:val="008570CA"/>
    <w:rsid w:val="00857A84"/>
    <w:rsid w:val="008658C1"/>
    <w:rsid w:val="0089564D"/>
    <w:rsid w:val="008A4A09"/>
    <w:rsid w:val="008A53FF"/>
    <w:rsid w:val="008E70DA"/>
    <w:rsid w:val="00914864"/>
    <w:rsid w:val="00930D0C"/>
    <w:rsid w:val="00932D36"/>
    <w:rsid w:val="0093542D"/>
    <w:rsid w:val="00943CBE"/>
    <w:rsid w:val="009633E8"/>
    <w:rsid w:val="00963FDA"/>
    <w:rsid w:val="00976E24"/>
    <w:rsid w:val="009A1B66"/>
    <w:rsid w:val="009B42B7"/>
    <w:rsid w:val="009C0DE3"/>
    <w:rsid w:val="00A00B83"/>
    <w:rsid w:val="00A0499D"/>
    <w:rsid w:val="00A164B3"/>
    <w:rsid w:val="00A26521"/>
    <w:rsid w:val="00A35143"/>
    <w:rsid w:val="00A36CE8"/>
    <w:rsid w:val="00A53E33"/>
    <w:rsid w:val="00A557A6"/>
    <w:rsid w:val="00A5656A"/>
    <w:rsid w:val="00A571D0"/>
    <w:rsid w:val="00A61363"/>
    <w:rsid w:val="00A64B1A"/>
    <w:rsid w:val="00A65A36"/>
    <w:rsid w:val="00A74448"/>
    <w:rsid w:val="00AA48F3"/>
    <w:rsid w:val="00AB2C9D"/>
    <w:rsid w:val="00AD0BC3"/>
    <w:rsid w:val="00AE43DC"/>
    <w:rsid w:val="00AE7395"/>
    <w:rsid w:val="00AF5748"/>
    <w:rsid w:val="00B24D3D"/>
    <w:rsid w:val="00B268CC"/>
    <w:rsid w:val="00B86F2C"/>
    <w:rsid w:val="00BB3831"/>
    <w:rsid w:val="00BB6E6B"/>
    <w:rsid w:val="00BC313B"/>
    <w:rsid w:val="00C0437C"/>
    <w:rsid w:val="00C15E57"/>
    <w:rsid w:val="00C20B49"/>
    <w:rsid w:val="00C20EA5"/>
    <w:rsid w:val="00C25FDF"/>
    <w:rsid w:val="00C3228D"/>
    <w:rsid w:val="00C33449"/>
    <w:rsid w:val="00C47C9D"/>
    <w:rsid w:val="00C53CD4"/>
    <w:rsid w:val="00C543DA"/>
    <w:rsid w:val="00C56815"/>
    <w:rsid w:val="00C7502F"/>
    <w:rsid w:val="00C84AE4"/>
    <w:rsid w:val="00C965BC"/>
    <w:rsid w:val="00CC29F5"/>
    <w:rsid w:val="00CC5586"/>
    <w:rsid w:val="00CD1820"/>
    <w:rsid w:val="00CE1A86"/>
    <w:rsid w:val="00CE1BB6"/>
    <w:rsid w:val="00CF09C5"/>
    <w:rsid w:val="00D11518"/>
    <w:rsid w:val="00D15278"/>
    <w:rsid w:val="00D30BC5"/>
    <w:rsid w:val="00D33031"/>
    <w:rsid w:val="00D3517D"/>
    <w:rsid w:val="00D76812"/>
    <w:rsid w:val="00DA52A4"/>
    <w:rsid w:val="00DB63E4"/>
    <w:rsid w:val="00DB7616"/>
    <w:rsid w:val="00DD3F5D"/>
    <w:rsid w:val="00DE500F"/>
    <w:rsid w:val="00E0440B"/>
    <w:rsid w:val="00E110F6"/>
    <w:rsid w:val="00E11A70"/>
    <w:rsid w:val="00E31761"/>
    <w:rsid w:val="00E450B7"/>
    <w:rsid w:val="00E517FC"/>
    <w:rsid w:val="00E7165A"/>
    <w:rsid w:val="00E875C6"/>
    <w:rsid w:val="00E87843"/>
    <w:rsid w:val="00E91939"/>
    <w:rsid w:val="00E9255E"/>
    <w:rsid w:val="00E933F7"/>
    <w:rsid w:val="00ED4098"/>
    <w:rsid w:val="00EE1125"/>
    <w:rsid w:val="00EF3DE2"/>
    <w:rsid w:val="00EF5A09"/>
    <w:rsid w:val="00F11172"/>
    <w:rsid w:val="00F33830"/>
    <w:rsid w:val="00F40EC9"/>
    <w:rsid w:val="00F41F07"/>
    <w:rsid w:val="00F503E9"/>
    <w:rsid w:val="00F72522"/>
    <w:rsid w:val="00F81F20"/>
    <w:rsid w:val="00F83DC5"/>
    <w:rsid w:val="00F93BC5"/>
    <w:rsid w:val="00FA0C57"/>
    <w:rsid w:val="00FA5C0C"/>
    <w:rsid w:val="00FB3B2F"/>
    <w:rsid w:val="00FB4D6E"/>
    <w:rsid w:val="00FE41A6"/>
    <w:rsid w:val="00FE57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 w:type="character" w:customStyle="1" w:styleId="apple-converted-space">
    <w:name w:val="apple-converted-space"/>
    <w:basedOn w:val="DefaultParagraphFont"/>
    <w:rsid w:val="00E0440B"/>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 w:id="1360349085">
      <w:bodyDiv w:val="1"/>
      <w:marLeft w:val="0"/>
      <w:marRight w:val="0"/>
      <w:marTop w:val="0"/>
      <w:marBottom w:val="0"/>
      <w:divBdr>
        <w:top w:val="none" w:sz="0" w:space="0" w:color="auto"/>
        <w:left w:val="none" w:sz="0" w:space="0" w:color="auto"/>
        <w:bottom w:val="none" w:sz="0" w:space="0" w:color="auto"/>
        <w:right w:val="none" w:sz="0" w:space="0" w:color="auto"/>
      </w:divBdr>
      <w:divsChild>
        <w:div w:id="743070689">
          <w:marLeft w:val="0"/>
          <w:marRight w:val="0"/>
          <w:marTop w:val="99"/>
          <w:marBottom w:val="28"/>
          <w:divBdr>
            <w:top w:val="none" w:sz="0" w:space="0" w:color="auto"/>
            <w:left w:val="none" w:sz="0" w:space="0" w:color="auto"/>
            <w:bottom w:val="none" w:sz="0" w:space="0" w:color="auto"/>
            <w:right w:val="none" w:sz="0" w:space="0" w:color="auto"/>
          </w:divBdr>
          <w:divsChild>
            <w:div w:id="1311639897">
              <w:marLeft w:val="0"/>
              <w:marRight w:val="0"/>
              <w:marTop w:val="0"/>
              <w:marBottom w:val="0"/>
              <w:divBdr>
                <w:top w:val="none" w:sz="0" w:space="0" w:color="auto"/>
                <w:left w:val="none" w:sz="0" w:space="0" w:color="auto"/>
                <w:bottom w:val="none" w:sz="0" w:space="0" w:color="auto"/>
                <w:right w:val="none" w:sz="0" w:space="0" w:color="auto"/>
              </w:divBdr>
              <w:divsChild>
                <w:div w:id="18054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501">
          <w:marLeft w:val="0"/>
          <w:marRight w:val="0"/>
          <w:marTop w:val="0"/>
          <w:marBottom w:val="0"/>
          <w:divBdr>
            <w:top w:val="none" w:sz="0" w:space="0" w:color="auto"/>
            <w:left w:val="none" w:sz="0" w:space="0" w:color="auto"/>
            <w:bottom w:val="none" w:sz="0" w:space="0" w:color="auto"/>
            <w:right w:val="none" w:sz="0" w:space="0" w:color="auto"/>
          </w:divBdr>
          <w:divsChild>
            <w:div w:id="190457503">
              <w:marLeft w:val="0"/>
              <w:marRight w:val="0"/>
              <w:marTop w:val="0"/>
              <w:marBottom w:val="0"/>
              <w:divBdr>
                <w:top w:val="none" w:sz="0" w:space="0" w:color="auto"/>
                <w:left w:val="none" w:sz="0" w:space="0" w:color="auto"/>
                <w:bottom w:val="none" w:sz="0" w:space="0" w:color="auto"/>
                <w:right w:val="none" w:sz="0" w:space="0" w:color="auto"/>
              </w:divBdr>
              <w:divsChild>
                <w:div w:id="551422930">
                  <w:marLeft w:val="56"/>
                  <w:marRight w:val="0"/>
                  <w:marTop w:val="0"/>
                  <w:marBottom w:val="0"/>
                  <w:divBdr>
                    <w:top w:val="none" w:sz="0" w:space="0" w:color="auto"/>
                    <w:left w:val="none" w:sz="0" w:space="0" w:color="auto"/>
                    <w:bottom w:val="none" w:sz="0" w:space="0" w:color="auto"/>
                    <w:right w:val="none" w:sz="0" w:space="0" w:color="auto"/>
                  </w:divBdr>
                  <w:divsChild>
                    <w:div w:id="868834918">
                      <w:marLeft w:val="0"/>
                      <w:marRight w:val="0"/>
                      <w:marTop w:val="0"/>
                      <w:marBottom w:val="113"/>
                      <w:divBdr>
                        <w:top w:val="single" w:sz="6" w:space="0" w:color="C0C0C0"/>
                        <w:left w:val="single" w:sz="6" w:space="0" w:color="D9D9D9"/>
                        <w:bottom w:val="single" w:sz="6" w:space="0" w:color="D9D9D9"/>
                        <w:right w:val="single" w:sz="6" w:space="0" w:color="D9D9D9"/>
                      </w:divBdr>
                      <w:divsChild>
                        <w:div w:id="18128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6587">
              <w:marLeft w:val="0"/>
              <w:marRight w:val="0"/>
              <w:marTop w:val="0"/>
              <w:marBottom w:val="0"/>
              <w:divBdr>
                <w:top w:val="none" w:sz="0" w:space="0" w:color="auto"/>
                <w:left w:val="none" w:sz="0" w:space="0" w:color="auto"/>
                <w:bottom w:val="none" w:sz="0" w:space="0" w:color="auto"/>
                <w:right w:val="none" w:sz="0" w:space="0" w:color="auto"/>
              </w:divBdr>
              <w:divsChild>
                <w:div w:id="1791196921">
                  <w:marLeft w:val="0"/>
                  <w:marRight w:val="56"/>
                  <w:marTop w:val="0"/>
                  <w:marBottom w:val="0"/>
                  <w:divBdr>
                    <w:top w:val="none" w:sz="0" w:space="0" w:color="auto"/>
                    <w:left w:val="none" w:sz="0" w:space="0" w:color="auto"/>
                    <w:bottom w:val="none" w:sz="0" w:space="0" w:color="auto"/>
                    <w:right w:val="none" w:sz="0" w:space="0" w:color="auto"/>
                  </w:divBdr>
                  <w:divsChild>
                    <w:div w:id="1569464278">
                      <w:marLeft w:val="0"/>
                      <w:marRight w:val="0"/>
                      <w:marTop w:val="0"/>
                      <w:marBottom w:val="0"/>
                      <w:divBdr>
                        <w:top w:val="none" w:sz="0" w:space="0" w:color="auto"/>
                        <w:left w:val="none" w:sz="0" w:space="0" w:color="auto"/>
                        <w:bottom w:val="none" w:sz="0" w:space="0" w:color="auto"/>
                        <w:right w:val="none" w:sz="0" w:space="0" w:color="auto"/>
                      </w:divBdr>
                      <w:divsChild>
                        <w:div w:id="302976303">
                          <w:marLeft w:val="0"/>
                          <w:marRight w:val="0"/>
                          <w:marTop w:val="0"/>
                          <w:marBottom w:val="113"/>
                          <w:divBdr>
                            <w:top w:val="single" w:sz="6" w:space="0" w:color="F5F5F5"/>
                            <w:left w:val="single" w:sz="6" w:space="0" w:color="F5F5F5"/>
                            <w:bottom w:val="single" w:sz="6" w:space="0" w:color="F5F5F5"/>
                            <w:right w:val="single" w:sz="6" w:space="0" w:color="F5F5F5"/>
                          </w:divBdr>
                          <w:divsChild>
                            <w:div w:id="37809515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3717C-5B40-4CA6-A66F-33923139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2016-03-02T21:32:00Z</dcterms:created>
  <dcterms:modified xsi:type="dcterms:W3CDTF">2016-06-06T12:54:00Z</dcterms:modified>
</cp:coreProperties>
</file>