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1" w:rsidRPr="00A0626D" w:rsidRDefault="00DB6747" w:rsidP="0021738A">
      <w:pPr>
        <w:bidi w:val="0"/>
        <w:rPr>
          <w:rFonts w:asciiTheme="majorBidi" w:hAnsiTheme="majorBidi" w:cstheme="majorBidi"/>
          <w:b/>
          <w:bCs/>
          <w:sz w:val="32"/>
          <w:szCs w:val="32"/>
        </w:rPr>
      </w:pPr>
      <w:r>
        <w:rPr>
          <w:rFonts w:asciiTheme="majorBidi" w:hAnsiTheme="majorBidi" w:cstheme="majorBidi"/>
          <w:b/>
          <w:bCs/>
          <w:sz w:val="32"/>
          <w:szCs w:val="32"/>
        </w:rPr>
        <w:t>Accounts and budgets</w:t>
      </w:r>
    </w:p>
    <w:p w:rsidR="006836B1" w:rsidRDefault="006836B1" w:rsidP="004D32A9">
      <w:pPr>
        <w:bidi w:val="0"/>
        <w:rPr>
          <w:rFonts w:asciiTheme="majorBidi" w:hAnsiTheme="majorBidi" w:cstheme="majorBidi"/>
          <w:sz w:val="24"/>
          <w:szCs w:val="24"/>
          <w:lang w:bidi="ar-EG"/>
        </w:rPr>
      </w:pPr>
      <w:r>
        <w:rPr>
          <w:rFonts w:asciiTheme="majorBidi" w:hAnsiTheme="majorBidi" w:cstheme="majorBidi"/>
          <w:sz w:val="24"/>
          <w:szCs w:val="24"/>
          <w:lang w:bidi="ar-EG"/>
        </w:rPr>
        <w:t>NAMA for accounting system has been designed according to the commonly recognized accounting rules in the Arab region; where the general ledger account could be affected directly by the tr</w:t>
      </w:r>
      <w:r w:rsidR="004D32A9">
        <w:rPr>
          <w:rFonts w:asciiTheme="majorBidi" w:hAnsiTheme="majorBidi" w:cstheme="majorBidi"/>
          <w:sz w:val="24"/>
          <w:szCs w:val="24"/>
          <w:lang w:bidi="ar-EG"/>
        </w:rPr>
        <w:t>ansactions of sales, purchases ,</w:t>
      </w:r>
      <w:r>
        <w:rPr>
          <w:rFonts w:asciiTheme="majorBidi" w:hAnsiTheme="majorBidi" w:cstheme="majorBidi"/>
          <w:sz w:val="24"/>
          <w:szCs w:val="24"/>
          <w:lang w:bidi="ar-EG"/>
        </w:rPr>
        <w:t>inventory, and also by the journal entries resultant from receipt and payment documents</w:t>
      </w:r>
      <w:r w:rsidR="00B92DBC">
        <w:rPr>
          <w:rFonts w:asciiTheme="majorBidi" w:hAnsiTheme="majorBidi" w:cstheme="majorBidi"/>
          <w:sz w:val="24"/>
          <w:szCs w:val="24"/>
          <w:lang w:bidi="ar-EG"/>
        </w:rPr>
        <w:t>. This will allow you to have direct queries for the daily trans</w:t>
      </w:r>
      <w:r w:rsidR="004D32A9">
        <w:rPr>
          <w:rFonts w:asciiTheme="majorBidi" w:hAnsiTheme="majorBidi" w:cstheme="majorBidi"/>
          <w:sz w:val="24"/>
          <w:szCs w:val="24"/>
          <w:lang w:bidi="ar-EG"/>
        </w:rPr>
        <w:t>actions, accounting statements</w:t>
      </w:r>
      <w:r w:rsidR="00B92DBC">
        <w:rPr>
          <w:rFonts w:asciiTheme="majorBidi" w:hAnsiTheme="majorBidi" w:cstheme="majorBidi"/>
          <w:sz w:val="24"/>
          <w:szCs w:val="24"/>
          <w:lang w:bidi="ar-EG"/>
        </w:rPr>
        <w:t xml:space="preserve">, trail balances, </w:t>
      </w:r>
      <w:r w:rsidR="00101268">
        <w:rPr>
          <w:rFonts w:asciiTheme="majorBidi" w:hAnsiTheme="majorBidi" w:cstheme="majorBidi"/>
          <w:sz w:val="24"/>
          <w:szCs w:val="24"/>
          <w:lang w:bidi="ar-EG"/>
        </w:rPr>
        <w:t>profit and loss statements and</w:t>
      </w:r>
      <w:r w:rsidR="003B07FA">
        <w:rPr>
          <w:rFonts w:asciiTheme="majorBidi" w:hAnsiTheme="majorBidi" w:cstheme="majorBidi" w:hint="cs"/>
          <w:sz w:val="24"/>
          <w:szCs w:val="24"/>
          <w:lang w:bidi="ar-EG"/>
        </w:rPr>
        <w:t xml:space="preserve"> </w:t>
      </w:r>
      <w:r w:rsidR="00101268">
        <w:rPr>
          <w:rFonts w:asciiTheme="majorBidi" w:hAnsiTheme="majorBidi" w:cstheme="majorBidi"/>
          <w:sz w:val="24"/>
          <w:szCs w:val="24"/>
          <w:lang w:bidi="ar-EG"/>
        </w:rPr>
        <w:t>balances sheet. NAMA also supports the function of "Financial analysis" in order to be used optionally, the matter which helps accountants to construct the relations of financial analysis and indicators of performance</w:t>
      </w:r>
      <w:r w:rsidR="00416494">
        <w:rPr>
          <w:rFonts w:asciiTheme="majorBidi" w:hAnsiTheme="majorBidi" w:cstheme="majorBidi"/>
          <w:sz w:val="24"/>
          <w:szCs w:val="24"/>
          <w:lang w:bidi="ar-EG"/>
        </w:rPr>
        <w:t xml:space="preserve"> evaluation such as "Debt ratio</w:t>
      </w:r>
      <w:r w:rsidR="00835357">
        <w:rPr>
          <w:rFonts w:asciiTheme="majorBidi" w:hAnsiTheme="majorBidi" w:cstheme="majorBidi"/>
          <w:sz w:val="24"/>
          <w:szCs w:val="24"/>
          <w:lang w:bidi="ar-EG"/>
        </w:rPr>
        <w:t>s</w:t>
      </w:r>
      <w:r w:rsidR="00416494">
        <w:rPr>
          <w:rFonts w:asciiTheme="majorBidi" w:hAnsiTheme="majorBidi" w:cstheme="majorBidi"/>
          <w:sz w:val="24"/>
          <w:szCs w:val="24"/>
          <w:lang w:bidi="ar-EG"/>
        </w:rPr>
        <w:t>", "</w:t>
      </w:r>
      <w:r w:rsidR="00416494" w:rsidRPr="00416494">
        <w:rPr>
          <w:rFonts w:asciiTheme="majorBidi" w:hAnsiTheme="majorBidi" w:cstheme="majorBidi"/>
          <w:sz w:val="24"/>
          <w:szCs w:val="24"/>
          <w:lang w:bidi="ar-EG"/>
        </w:rPr>
        <w:t xml:space="preserve"> liquidity ratios"</w:t>
      </w:r>
      <w:r w:rsidR="00336C68">
        <w:rPr>
          <w:rFonts w:asciiTheme="majorBidi" w:hAnsiTheme="majorBidi" w:cstheme="majorBidi" w:hint="cs"/>
          <w:sz w:val="24"/>
          <w:szCs w:val="24"/>
          <w:rtl/>
          <w:lang w:bidi="ar-EG"/>
        </w:rPr>
        <w:t xml:space="preserve"> </w:t>
      </w:r>
      <w:r w:rsidR="00336C68">
        <w:rPr>
          <w:rFonts w:asciiTheme="majorBidi" w:hAnsiTheme="majorBidi" w:cstheme="majorBidi"/>
          <w:sz w:val="24"/>
          <w:szCs w:val="24"/>
          <w:lang w:bidi="ar-EG"/>
        </w:rPr>
        <w:t>, "profitability ratios", and oth</w:t>
      </w:r>
      <w:r w:rsidR="000A276C">
        <w:rPr>
          <w:rFonts w:asciiTheme="majorBidi" w:hAnsiTheme="majorBidi" w:cstheme="majorBidi"/>
          <w:sz w:val="24"/>
          <w:szCs w:val="24"/>
          <w:lang w:bidi="ar-EG"/>
        </w:rPr>
        <w:t>er ratios of financial status. A</w:t>
      </w:r>
      <w:r w:rsidR="00336C68">
        <w:rPr>
          <w:rFonts w:asciiTheme="majorBidi" w:hAnsiTheme="majorBidi" w:cstheme="majorBidi"/>
          <w:sz w:val="24"/>
          <w:szCs w:val="24"/>
          <w:lang w:bidi="ar-EG"/>
        </w:rPr>
        <w:t>ll these ratios</w:t>
      </w:r>
      <w:r w:rsidR="003B07FA">
        <w:rPr>
          <w:rFonts w:asciiTheme="majorBidi" w:hAnsiTheme="majorBidi" w:cstheme="majorBidi"/>
          <w:sz w:val="24"/>
          <w:szCs w:val="24"/>
          <w:lang w:bidi="ar-EG"/>
        </w:rPr>
        <w:t xml:space="preserve"> </w:t>
      </w:r>
      <w:r w:rsidR="00336C68">
        <w:rPr>
          <w:rFonts w:asciiTheme="majorBidi" w:hAnsiTheme="majorBidi" w:cstheme="majorBidi"/>
          <w:sz w:val="24"/>
          <w:szCs w:val="24"/>
          <w:lang w:bidi="ar-EG"/>
        </w:rPr>
        <w:t>provide accurate information for the financial status at any moment; where you can create financial analysis relations for the y</w:t>
      </w:r>
      <w:r w:rsidR="004D32A9">
        <w:rPr>
          <w:rFonts w:asciiTheme="majorBidi" w:hAnsiTheme="majorBidi" w:cstheme="majorBidi"/>
          <w:sz w:val="24"/>
          <w:szCs w:val="24"/>
          <w:lang w:bidi="ar-EG"/>
        </w:rPr>
        <w:t>ear periods or for many years. F</w:t>
      </w:r>
      <w:r w:rsidR="00336C68">
        <w:rPr>
          <w:rFonts w:asciiTheme="majorBidi" w:hAnsiTheme="majorBidi" w:cstheme="majorBidi"/>
          <w:sz w:val="24"/>
          <w:szCs w:val="24"/>
          <w:lang w:bidi="ar-EG"/>
        </w:rPr>
        <w:t>inancial analysis relations could be also created between actual amount</w:t>
      </w:r>
      <w:r w:rsidR="004D32A9">
        <w:rPr>
          <w:rFonts w:asciiTheme="majorBidi" w:hAnsiTheme="majorBidi" w:cstheme="majorBidi"/>
          <w:sz w:val="24"/>
          <w:szCs w:val="24"/>
          <w:lang w:bidi="ar-EG"/>
        </w:rPr>
        <w:t>s</w:t>
      </w:r>
      <w:r w:rsidR="00336C68">
        <w:rPr>
          <w:rFonts w:asciiTheme="majorBidi" w:hAnsiTheme="majorBidi" w:cstheme="majorBidi"/>
          <w:sz w:val="24"/>
          <w:szCs w:val="24"/>
          <w:lang w:bidi="ar-EG"/>
        </w:rPr>
        <w:t xml:space="preserve"> and budget amounts within one year or different years.</w:t>
      </w:r>
    </w:p>
    <w:p w:rsidR="00694A40" w:rsidRPr="006836B1" w:rsidRDefault="00694A40" w:rsidP="000923F0">
      <w:pPr>
        <w:bidi w:val="0"/>
        <w:rPr>
          <w:rFonts w:asciiTheme="majorBidi" w:hAnsiTheme="majorBidi" w:cstheme="majorBidi"/>
          <w:sz w:val="24"/>
          <w:szCs w:val="24"/>
          <w:lang w:bidi="ar-EG"/>
        </w:rPr>
      </w:pPr>
      <w:r w:rsidRPr="0068005C">
        <w:rPr>
          <w:rFonts w:asciiTheme="majorBidi" w:hAnsiTheme="majorBidi" w:cstheme="majorBidi"/>
          <w:b/>
          <w:bCs/>
          <w:sz w:val="24"/>
          <w:szCs w:val="24"/>
        </w:rPr>
        <w:t>Comprehensive file</w:t>
      </w:r>
      <w:r w:rsidR="000923F0">
        <w:rPr>
          <w:rFonts w:asciiTheme="majorBidi" w:hAnsiTheme="majorBidi" w:cstheme="majorBidi"/>
          <w:b/>
          <w:bCs/>
          <w:sz w:val="24"/>
          <w:szCs w:val="24"/>
        </w:rPr>
        <w:t>s to define enterprise accounts</w:t>
      </w:r>
    </w:p>
    <w:p w:rsidR="007E79C5" w:rsidRDefault="000923F0" w:rsidP="005E544F">
      <w:pPr>
        <w:bidi w:val="0"/>
        <w:rPr>
          <w:rFonts w:asciiTheme="majorBidi" w:hAnsiTheme="majorBidi" w:cstheme="majorBidi"/>
          <w:sz w:val="24"/>
          <w:szCs w:val="24"/>
          <w:lang w:bidi="ar-EG"/>
        </w:rPr>
      </w:pPr>
      <w:r>
        <w:rPr>
          <w:rFonts w:asciiTheme="majorBidi" w:hAnsiTheme="majorBidi" w:cstheme="majorBidi"/>
          <w:sz w:val="24"/>
          <w:szCs w:val="24"/>
        </w:rPr>
        <w:t>NAMA provides</w:t>
      </w:r>
      <w:r w:rsidR="003B07FA">
        <w:rPr>
          <w:rFonts w:asciiTheme="majorBidi" w:hAnsiTheme="majorBidi" w:cstheme="majorBidi"/>
          <w:sz w:val="24"/>
          <w:szCs w:val="24"/>
        </w:rPr>
        <w:t xml:space="preserve"> </w:t>
      </w:r>
      <w:r w:rsidR="00694A40">
        <w:rPr>
          <w:rFonts w:asciiTheme="majorBidi" w:hAnsiTheme="majorBidi" w:cstheme="majorBidi"/>
          <w:sz w:val="24"/>
          <w:szCs w:val="24"/>
        </w:rPr>
        <w:t>comprehensive</w:t>
      </w:r>
      <w:r>
        <w:rPr>
          <w:rFonts w:asciiTheme="majorBidi" w:hAnsiTheme="majorBidi" w:cstheme="majorBidi"/>
          <w:sz w:val="24"/>
          <w:szCs w:val="24"/>
        </w:rPr>
        <w:t xml:space="preserve"> files to create the enterprise accounts chart. </w:t>
      </w:r>
      <w:r w:rsidR="000A276C">
        <w:rPr>
          <w:rFonts w:asciiTheme="majorBidi" w:hAnsiTheme="majorBidi" w:cstheme="majorBidi"/>
          <w:sz w:val="24"/>
          <w:szCs w:val="24"/>
        </w:rPr>
        <w:t>V</w:t>
      </w:r>
      <w:r w:rsidR="004D32A9">
        <w:rPr>
          <w:rFonts w:asciiTheme="majorBidi" w:hAnsiTheme="majorBidi" w:cstheme="majorBidi"/>
          <w:sz w:val="24"/>
          <w:szCs w:val="24"/>
        </w:rPr>
        <w:t>ia the files a</w:t>
      </w:r>
      <w:r w:rsidR="00214677">
        <w:rPr>
          <w:rFonts w:asciiTheme="majorBidi" w:hAnsiTheme="majorBidi" w:cstheme="majorBidi"/>
          <w:sz w:val="24"/>
          <w:szCs w:val="24"/>
        </w:rPr>
        <w:t xml:space="preserve">ccount </w:t>
      </w:r>
      <w:r w:rsidR="004D32A9">
        <w:rPr>
          <w:rFonts w:asciiTheme="majorBidi" w:hAnsiTheme="majorBidi" w:cstheme="majorBidi"/>
          <w:sz w:val="24"/>
          <w:szCs w:val="24"/>
        </w:rPr>
        <w:t>categories, accounts chart, a</w:t>
      </w:r>
      <w:r w:rsidR="00214677">
        <w:rPr>
          <w:rFonts w:asciiTheme="majorBidi" w:hAnsiTheme="majorBidi" w:cstheme="majorBidi"/>
          <w:sz w:val="24"/>
          <w:szCs w:val="24"/>
        </w:rPr>
        <w:t xml:space="preserve">ccount chart type in addition to the </w:t>
      </w:r>
      <w:r w:rsidR="004D32A9">
        <w:rPr>
          <w:rFonts w:asciiTheme="majorBidi" w:hAnsiTheme="majorBidi" w:cstheme="majorBidi"/>
          <w:sz w:val="24"/>
          <w:szCs w:val="24"/>
        </w:rPr>
        <w:t>d</w:t>
      </w:r>
      <w:r w:rsidR="00214677">
        <w:rPr>
          <w:rFonts w:asciiTheme="majorBidi" w:hAnsiTheme="majorBidi" w:cstheme="majorBidi"/>
          <w:sz w:val="24"/>
          <w:szCs w:val="24"/>
        </w:rPr>
        <w:t>etail accounts file, you can define the chart of accounts file</w:t>
      </w:r>
      <w:r w:rsidR="00BD6CCF">
        <w:rPr>
          <w:rFonts w:asciiTheme="majorBidi" w:hAnsiTheme="majorBidi" w:cstheme="majorBidi" w:hint="cs"/>
          <w:sz w:val="24"/>
          <w:szCs w:val="24"/>
          <w:rtl/>
          <w:lang w:bidi="ar-EG"/>
        </w:rPr>
        <w:t xml:space="preserve"> </w:t>
      </w:r>
      <w:r w:rsidR="005E544F">
        <w:rPr>
          <w:rFonts w:asciiTheme="majorBidi" w:hAnsiTheme="majorBidi" w:cstheme="majorBidi"/>
          <w:sz w:val="24"/>
          <w:szCs w:val="24"/>
          <w:lang w:bidi="ar-EG"/>
        </w:rPr>
        <w:t>for each company</w:t>
      </w:r>
      <w:r w:rsidR="00BD6CCF">
        <w:rPr>
          <w:rFonts w:asciiTheme="majorBidi" w:hAnsiTheme="majorBidi" w:cstheme="majorBidi"/>
          <w:sz w:val="24"/>
          <w:szCs w:val="24"/>
          <w:lang w:bidi="ar-EG"/>
        </w:rPr>
        <w:t xml:space="preserve"> in the companies group; where you can define many types </w:t>
      </w:r>
      <w:r w:rsidR="00835357">
        <w:rPr>
          <w:rFonts w:asciiTheme="majorBidi" w:hAnsiTheme="majorBidi" w:cstheme="majorBidi"/>
          <w:sz w:val="24"/>
          <w:szCs w:val="24"/>
          <w:lang w:bidi="ar-EG"/>
        </w:rPr>
        <w:t>for</w:t>
      </w:r>
      <w:r w:rsidR="00BD6CCF">
        <w:rPr>
          <w:rFonts w:asciiTheme="majorBidi" w:hAnsiTheme="majorBidi" w:cstheme="majorBidi"/>
          <w:sz w:val="24"/>
          <w:szCs w:val="24"/>
          <w:lang w:bidi="ar-EG"/>
        </w:rPr>
        <w:t xml:space="preserve"> chart of accounts such as commercial chart, manufacturing chart, service chart,...etc. NAMA supports also defining </w:t>
      </w:r>
      <w:r w:rsidR="00BD6CCF" w:rsidRPr="003B07FA">
        <w:rPr>
          <w:rFonts w:asciiTheme="majorBidi" w:hAnsiTheme="majorBidi" w:cstheme="majorBidi"/>
          <w:sz w:val="24"/>
          <w:szCs w:val="24"/>
          <w:lang w:bidi="ar-EG"/>
        </w:rPr>
        <w:t>partners</w:t>
      </w:r>
      <w:r w:rsidR="00BD6CCF">
        <w:rPr>
          <w:rFonts w:asciiTheme="majorBidi" w:hAnsiTheme="majorBidi" w:cstheme="majorBidi"/>
          <w:sz w:val="24"/>
          <w:szCs w:val="24"/>
          <w:lang w:bidi="ar-EG"/>
        </w:rPr>
        <w:t xml:space="preserve"> in an independent </w:t>
      </w:r>
      <w:r w:rsidR="004D32A9">
        <w:rPr>
          <w:rFonts w:asciiTheme="majorBidi" w:hAnsiTheme="majorBidi" w:cstheme="majorBidi"/>
          <w:sz w:val="24"/>
          <w:szCs w:val="24"/>
          <w:lang w:bidi="ar-EG"/>
        </w:rPr>
        <w:t xml:space="preserve">file </w:t>
      </w:r>
      <w:r w:rsidR="00BD6CCF">
        <w:rPr>
          <w:rFonts w:asciiTheme="majorBidi" w:hAnsiTheme="majorBidi" w:cstheme="majorBidi"/>
          <w:sz w:val="24"/>
          <w:szCs w:val="24"/>
          <w:lang w:bidi="ar-EG"/>
        </w:rPr>
        <w:t>including the accounts related to each partner and consequently; you can monitor the finance for each partner and launch the report</w:t>
      </w:r>
      <w:r w:rsidR="004D32A9">
        <w:rPr>
          <w:rFonts w:asciiTheme="majorBidi" w:hAnsiTheme="majorBidi" w:cstheme="majorBidi"/>
          <w:sz w:val="24"/>
          <w:szCs w:val="24"/>
          <w:lang w:bidi="ar-EG"/>
        </w:rPr>
        <w:t>s</w:t>
      </w:r>
      <w:r w:rsidR="00BD6CCF">
        <w:rPr>
          <w:rFonts w:asciiTheme="majorBidi" w:hAnsiTheme="majorBidi" w:cstheme="majorBidi"/>
          <w:sz w:val="24"/>
          <w:szCs w:val="24"/>
          <w:lang w:bidi="ar-EG"/>
        </w:rPr>
        <w:t xml:space="preserve"> for each </w:t>
      </w:r>
      <w:r w:rsidR="005E544F">
        <w:rPr>
          <w:rFonts w:asciiTheme="majorBidi" w:hAnsiTheme="majorBidi" w:cstheme="majorBidi"/>
          <w:sz w:val="24"/>
          <w:szCs w:val="24"/>
          <w:lang w:bidi="ar-EG"/>
        </w:rPr>
        <w:t>of them</w:t>
      </w:r>
      <w:r w:rsidR="00E724C4">
        <w:rPr>
          <w:rFonts w:asciiTheme="majorBidi" w:hAnsiTheme="majorBidi" w:cstheme="majorBidi"/>
          <w:sz w:val="24"/>
          <w:szCs w:val="24"/>
          <w:lang w:bidi="ar-EG"/>
        </w:rPr>
        <w:t xml:space="preserve"> such as the profit ratios, and others.</w:t>
      </w:r>
    </w:p>
    <w:p w:rsidR="00E724C4" w:rsidRPr="00E724C4" w:rsidRDefault="007F2A21" w:rsidP="00E724C4">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E</w:t>
      </w:r>
      <w:r w:rsidR="00100022">
        <w:rPr>
          <w:rFonts w:asciiTheme="majorBidi" w:hAnsiTheme="majorBidi" w:cstheme="majorBidi"/>
          <w:b/>
          <w:bCs/>
          <w:sz w:val="24"/>
          <w:szCs w:val="24"/>
          <w:lang w:bidi="ar-EG"/>
        </w:rPr>
        <w:t>ffective</w:t>
      </w:r>
      <w:r w:rsidR="00E724C4" w:rsidRPr="00E724C4">
        <w:rPr>
          <w:rFonts w:asciiTheme="majorBidi" w:hAnsiTheme="majorBidi" w:cstheme="majorBidi"/>
          <w:b/>
          <w:bCs/>
          <w:sz w:val="24"/>
          <w:szCs w:val="24"/>
          <w:lang w:bidi="ar-EG"/>
        </w:rPr>
        <w:t xml:space="preserve"> mechanism to cost centers</w:t>
      </w:r>
    </w:p>
    <w:p w:rsidR="00E724C4" w:rsidRDefault="004D32A9" w:rsidP="00991392">
      <w:pPr>
        <w:bidi w:val="0"/>
        <w:rPr>
          <w:rFonts w:asciiTheme="majorBidi" w:hAnsiTheme="majorBidi" w:cstheme="majorBidi"/>
          <w:sz w:val="24"/>
          <w:szCs w:val="24"/>
          <w:lang w:bidi="ar-EG"/>
        </w:rPr>
      </w:pPr>
      <w:r>
        <w:rPr>
          <w:rFonts w:asciiTheme="majorBidi" w:hAnsiTheme="majorBidi" w:cstheme="majorBidi"/>
          <w:sz w:val="24"/>
          <w:szCs w:val="24"/>
          <w:lang w:bidi="ar-EG"/>
        </w:rPr>
        <w:t>While</w:t>
      </w:r>
      <w:r w:rsidR="00100022">
        <w:rPr>
          <w:rFonts w:asciiTheme="majorBidi" w:hAnsiTheme="majorBidi" w:cstheme="majorBidi"/>
          <w:sz w:val="24"/>
          <w:szCs w:val="24"/>
          <w:lang w:bidi="ar-EG"/>
        </w:rPr>
        <w:t xml:space="preserve"> starting to implement NAMA system, the </w:t>
      </w:r>
      <w:r w:rsidR="00100022" w:rsidRPr="00100022">
        <w:rPr>
          <w:rFonts w:asciiTheme="majorBidi" w:hAnsiTheme="majorBidi" w:cstheme="majorBidi"/>
          <w:sz w:val="24"/>
          <w:szCs w:val="24"/>
          <w:lang w:bidi="ar-EG"/>
        </w:rPr>
        <w:t>institutionalized</w:t>
      </w:r>
      <w:r w:rsidR="00100022">
        <w:rPr>
          <w:rFonts w:asciiTheme="majorBidi" w:hAnsiTheme="majorBidi" w:cstheme="majorBidi"/>
          <w:sz w:val="24"/>
          <w:szCs w:val="24"/>
          <w:lang w:bidi="ar-EG"/>
        </w:rPr>
        <w:t xml:space="preserve"> entity is defined</w:t>
      </w:r>
      <w:r w:rsidR="00991392">
        <w:rPr>
          <w:rFonts w:asciiTheme="majorBidi" w:hAnsiTheme="majorBidi" w:cstheme="majorBidi"/>
          <w:sz w:val="24"/>
          <w:szCs w:val="24"/>
          <w:lang w:bidi="ar-EG"/>
        </w:rPr>
        <w:t>;</w:t>
      </w:r>
      <w:r w:rsidR="00100022">
        <w:rPr>
          <w:rFonts w:asciiTheme="majorBidi" w:hAnsiTheme="majorBidi" w:cstheme="majorBidi"/>
          <w:sz w:val="24"/>
          <w:szCs w:val="24"/>
          <w:lang w:bidi="ar-EG"/>
        </w:rPr>
        <w:t xml:space="preserve"> where you can define all the companies, </w:t>
      </w:r>
      <w:r w:rsidR="007D5499">
        <w:rPr>
          <w:rFonts w:asciiTheme="majorBidi" w:hAnsiTheme="majorBidi" w:cstheme="majorBidi"/>
          <w:sz w:val="24"/>
          <w:szCs w:val="24"/>
          <w:lang w:bidi="ar-EG"/>
        </w:rPr>
        <w:t xml:space="preserve">all </w:t>
      </w:r>
      <w:r w:rsidR="00100022">
        <w:rPr>
          <w:rFonts w:asciiTheme="majorBidi" w:hAnsiTheme="majorBidi" w:cstheme="majorBidi"/>
          <w:sz w:val="24"/>
          <w:szCs w:val="24"/>
          <w:lang w:bidi="ar-EG"/>
        </w:rPr>
        <w:t>branches</w:t>
      </w:r>
      <w:r w:rsidR="007D5499">
        <w:rPr>
          <w:rFonts w:asciiTheme="majorBidi" w:hAnsiTheme="majorBidi" w:cstheme="majorBidi"/>
          <w:sz w:val="24"/>
          <w:szCs w:val="24"/>
          <w:lang w:bidi="ar-EG"/>
        </w:rPr>
        <w:t xml:space="preserve"> in each company</w:t>
      </w:r>
      <w:r w:rsidR="00100022">
        <w:rPr>
          <w:rFonts w:asciiTheme="majorBidi" w:hAnsiTheme="majorBidi" w:cstheme="majorBidi"/>
          <w:sz w:val="24"/>
          <w:szCs w:val="24"/>
          <w:lang w:bidi="ar-EG"/>
        </w:rPr>
        <w:t xml:space="preserve">, </w:t>
      </w:r>
      <w:r w:rsidR="007D5499">
        <w:rPr>
          <w:rFonts w:asciiTheme="majorBidi" w:hAnsiTheme="majorBidi" w:cstheme="majorBidi"/>
          <w:sz w:val="24"/>
          <w:szCs w:val="24"/>
          <w:lang w:bidi="ar-EG"/>
        </w:rPr>
        <w:t>departments, sections,</w:t>
      </w:r>
      <w:r w:rsidR="000A276C">
        <w:rPr>
          <w:rFonts w:asciiTheme="majorBidi" w:hAnsiTheme="majorBidi" w:cstheme="majorBidi"/>
          <w:sz w:val="24"/>
          <w:szCs w:val="24"/>
          <w:lang w:bidi="ar-EG"/>
        </w:rPr>
        <w:t xml:space="preserve"> in addition to analysis sets. T</w:t>
      </w:r>
      <w:r w:rsidR="007D5499">
        <w:rPr>
          <w:rFonts w:asciiTheme="majorBidi" w:hAnsiTheme="majorBidi" w:cstheme="majorBidi"/>
          <w:sz w:val="24"/>
          <w:szCs w:val="24"/>
          <w:lang w:bidi="ar-EG"/>
        </w:rPr>
        <w:t xml:space="preserve">hese dimensions could be defined as cost centers; consequently, the customer for example in each company may have four cost centers. This provides a great flexibility while dealing with accounts, cost </w:t>
      </w:r>
      <w:r w:rsidR="00991392">
        <w:rPr>
          <w:rFonts w:asciiTheme="majorBidi" w:hAnsiTheme="majorBidi" w:cstheme="majorBidi"/>
          <w:sz w:val="24"/>
          <w:szCs w:val="24"/>
          <w:lang w:bidi="ar-EG"/>
        </w:rPr>
        <w:t>distribution</w:t>
      </w:r>
      <w:r w:rsidR="007D5499">
        <w:rPr>
          <w:rFonts w:asciiTheme="majorBidi" w:hAnsiTheme="majorBidi" w:cstheme="majorBidi"/>
          <w:sz w:val="24"/>
          <w:szCs w:val="24"/>
          <w:lang w:bidi="ar-EG"/>
        </w:rPr>
        <w:t xml:space="preserve">, and regulatory aspects. This way, </w:t>
      </w:r>
      <w:r w:rsidR="00991392">
        <w:rPr>
          <w:rFonts w:asciiTheme="majorBidi" w:hAnsiTheme="majorBidi" w:cstheme="majorBidi"/>
          <w:sz w:val="24"/>
          <w:szCs w:val="24"/>
          <w:lang w:bidi="ar-EG"/>
        </w:rPr>
        <w:t>you don't</w:t>
      </w:r>
      <w:r w:rsidR="007D5499">
        <w:rPr>
          <w:rFonts w:asciiTheme="majorBidi" w:hAnsiTheme="majorBidi" w:cstheme="majorBidi"/>
          <w:sz w:val="24"/>
          <w:szCs w:val="24"/>
          <w:lang w:bidi="ar-EG"/>
        </w:rPr>
        <w:t xml:space="preserve"> not have to define an inventory account for each com</w:t>
      </w:r>
      <w:r w:rsidR="00991392">
        <w:rPr>
          <w:rFonts w:asciiTheme="majorBidi" w:hAnsiTheme="majorBidi" w:cstheme="majorBidi"/>
          <w:sz w:val="24"/>
          <w:szCs w:val="24"/>
          <w:lang w:bidi="ar-EG"/>
        </w:rPr>
        <w:t>pany, branch or section; rather, you can define one inventory account taking into account the defined dimensions or cost centers.</w:t>
      </w:r>
    </w:p>
    <w:p w:rsidR="00A50391" w:rsidRPr="0008738E" w:rsidRDefault="00A50391" w:rsidP="00A50391">
      <w:pPr>
        <w:bidi w:val="0"/>
        <w:rPr>
          <w:rFonts w:asciiTheme="majorBidi" w:hAnsiTheme="majorBidi" w:cstheme="majorBidi"/>
          <w:b/>
          <w:bCs/>
          <w:color w:val="FF0000"/>
          <w:sz w:val="24"/>
          <w:szCs w:val="24"/>
          <w:lang w:bidi="ar-EG"/>
        </w:rPr>
      </w:pPr>
      <w:r w:rsidRPr="0008738E">
        <w:rPr>
          <w:rFonts w:asciiTheme="majorBidi" w:hAnsiTheme="majorBidi" w:cstheme="majorBidi"/>
          <w:b/>
          <w:bCs/>
          <w:color w:val="FF0000"/>
          <w:sz w:val="24"/>
          <w:szCs w:val="24"/>
          <w:lang w:bidi="ar-EG"/>
        </w:rPr>
        <w:t>Flexible rules for distributing on accounts</w:t>
      </w:r>
    </w:p>
    <w:p w:rsidR="00A50391" w:rsidRPr="007D5499" w:rsidRDefault="00A50391" w:rsidP="006A782F">
      <w:pPr>
        <w:bidi w:val="0"/>
        <w:rPr>
          <w:rFonts w:asciiTheme="majorBidi" w:hAnsiTheme="majorBidi" w:cstheme="majorBidi"/>
          <w:sz w:val="24"/>
          <w:szCs w:val="24"/>
          <w:lang w:bidi="ar-EG"/>
        </w:rPr>
      </w:pPr>
      <w:r>
        <w:rPr>
          <w:rFonts w:asciiTheme="majorBidi" w:hAnsiTheme="majorBidi" w:cstheme="majorBidi"/>
          <w:sz w:val="24"/>
          <w:szCs w:val="24"/>
          <w:lang w:bidi="ar-EG"/>
        </w:rPr>
        <w:t>NAMA supports di</w:t>
      </w:r>
      <w:r w:rsidR="000A276C">
        <w:rPr>
          <w:rFonts w:asciiTheme="majorBidi" w:hAnsiTheme="majorBidi" w:cstheme="majorBidi"/>
          <w:sz w:val="24"/>
          <w:szCs w:val="24"/>
          <w:lang w:bidi="ar-EG"/>
        </w:rPr>
        <w:t>stributing values on accounts. I</w:t>
      </w:r>
      <w:r>
        <w:rPr>
          <w:rFonts w:asciiTheme="majorBidi" w:hAnsiTheme="majorBidi" w:cstheme="majorBidi"/>
          <w:sz w:val="24"/>
          <w:szCs w:val="24"/>
          <w:lang w:bidi="ar-EG"/>
        </w:rPr>
        <w:t>n other words, you can affect on many accounts by different ratios upo</w:t>
      </w:r>
      <w:r w:rsidR="000A276C">
        <w:rPr>
          <w:rFonts w:asciiTheme="majorBidi" w:hAnsiTheme="majorBidi" w:cstheme="majorBidi"/>
          <w:sz w:val="24"/>
          <w:szCs w:val="24"/>
          <w:lang w:bidi="ar-EG"/>
        </w:rPr>
        <w:t>n affecting on other accounts. Y</w:t>
      </w:r>
      <w:r>
        <w:rPr>
          <w:rFonts w:asciiTheme="majorBidi" w:hAnsiTheme="majorBidi" w:cstheme="majorBidi"/>
          <w:sz w:val="24"/>
          <w:szCs w:val="24"/>
          <w:lang w:bidi="ar-EG"/>
        </w:rPr>
        <w:t xml:space="preserve">ou can distribute these ratios manually, or automatically according to </w:t>
      </w:r>
      <w:r w:rsidR="00C00C9F">
        <w:rPr>
          <w:rFonts w:asciiTheme="majorBidi" w:hAnsiTheme="majorBidi" w:cstheme="majorBidi"/>
          <w:sz w:val="24"/>
          <w:szCs w:val="24"/>
          <w:lang w:bidi="ar-EG"/>
        </w:rPr>
        <w:t>SQL quer</w:t>
      </w:r>
      <w:r w:rsidR="005C5E82">
        <w:rPr>
          <w:rFonts w:asciiTheme="majorBidi" w:hAnsiTheme="majorBidi" w:cstheme="majorBidi"/>
          <w:sz w:val="24"/>
          <w:szCs w:val="24"/>
          <w:lang w:bidi="ar-EG"/>
        </w:rPr>
        <w:t>ies. F</w:t>
      </w:r>
      <w:r w:rsidR="00C00C9F">
        <w:rPr>
          <w:rFonts w:asciiTheme="majorBidi" w:hAnsiTheme="majorBidi" w:cstheme="majorBidi"/>
          <w:sz w:val="24"/>
          <w:szCs w:val="24"/>
          <w:lang w:bidi="ar-EG"/>
        </w:rPr>
        <w:t>or example, the profit ratios could be distributed on the company branches according to</w:t>
      </w:r>
      <w:r w:rsidR="006A782F">
        <w:rPr>
          <w:rFonts w:asciiTheme="majorBidi" w:hAnsiTheme="majorBidi" w:cstheme="majorBidi"/>
          <w:sz w:val="24"/>
          <w:szCs w:val="24"/>
          <w:lang w:bidi="ar-EG"/>
        </w:rPr>
        <w:t xml:space="preserve"> the total sales of each branch. Another example, the</w:t>
      </w:r>
      <w:r w:rsidR="00856FFA">
        <w:rPr>
          <w:rFonts w:asciiTheme="majorBidi" w:hAnsiTheme="majorBidi" w:cstheme="majorBidi"/>
          <w:sz w:val="24"/>
          <w:szCs w:val="24"/>
          <w:lang w:bidi="ar-EG"/>
        </w:rPr>
        <w:t xml:space="preserve"> </w:t>
      </w:r>
      <w:r w:rsidR="00404281">
        <w:rPr>
          <w:rFonts w:asciiTheme="majorBidi" w:hAnsiTheme="majorBidi" w:cstheme="majorBidi"/>
          <w:sz w:val="24"/>
          <w:szCs w:val="24"/>
          <w:lang w:bidi="ar-EG"/>
        </w:rPr>
        <w:t xml:space="preserve">salaries of the management </w:t>
      </w:r>
      <w:r w:rsidR="00404281">
        <w:rPr>
          <w:rFonts w:asciiTheme="majorBidi" w:hAnsiTheme="majorBidi" w:cstheme="majorBidi"/>
          <w:sz w:val="24"/>
          <w:szCs w:val="24"/>
          <w:lang w:bidi="ar-EG"/>
        </w:rPr>
        <w:lastRenderedPageBreak/>
        <w:t xml:space="preserve">employees </w:t>
      </w:r>
      <w:r w:rsidR="00856FFA">
        <w:rPr>
          <w:rFonts w:asciiTheme="majorBidi" w:hAnsiTheme="majorBidi" w:cstheme="majorBidi"/>
          <w:sz w:val="24"/>
          <w:szCs w:val="24"/>
          <w:lang w:bidi="ar-EG"/>
        </w:rPr>
        <w:t xml:space="preserve">could be distributed </w:t>
      </w:r>
      <w:r w:rsidR="00404281">
        <w:rPr>
          <w:rFonts w:asciiTheme="majorBidi" w:hAnsiTheme="majorBidi" w:cstheme="majorBidi"/>
          <w:sz w:val="24"/>
          <w:szCs w:val="24"/>
          <w:lang w:bidi="ar-EG"/>
        </w:rPr>
        <w:t>on the branches according to the profits of each branch. The accounting effect of NAMA system could be adjusted to be more dynamic and intelligent</w:t>
      </w:r>
      <w:r w:rsidR="002B081F">
        <w:rPr>
          <w:rFonts w:asciiTheme="majorBidi" w:hAnsiTheme="majorBidi" w:cstheme="majorBidi"/>
          <w:sz w:val="24"/>
          <w:szCs w:val="24"/>
          <w:lang w:bidi="ar-EG"/>
        </w:rPr>
        <w:t>. F</w:t>
      </w:r>
      <w:r w:rsidR="00404281">
        <w:rPr>
          <w:rFonts w:asciiTheme="majorBidi" w:hAnsiTheme="majorBidi" w:cstheme="majorBidi"/>
          <w:sz w:val="24"/>
          <w:szCs w:val="24"/>
          <w:lang w:bidi="ar-EG"/>
        </w:rPr>
        <w:t xml:space="preserve">or example, in some documents, you can affect on </w:t>
      </w:r>
      <w:r w:rsidR="006A782F">
        <w:rPr>
          <w:rFonts w:asciiTheme="majorBidi" w:hAnsiTheme="majorBidi" w:cstheme="majorBidi"/>
          <w:sz w:val="24"/>
          <w:szCs w:val="24"/>
          <w:lang w:bidi="ar-EG"/>
        </w:rPr>
        <w:t xml:space="preserve">the </w:t>
      </w:r>
      <w:r w:rsidR="00694FCD">
        <w:rPr>
          <w:rFonts w:asciiTheme="majorBidi" w:hAnsiTheme="majorBidi" w:cstheme="majorBidi"/>
          <w:sz w:val="24"/>
          <w:szCs w:val="24"/>
          <w:lang w:bidi="ar-EG"/>
        </w:rPr>
        <w:t>account</w:t>
      </w:r>
      <w:r w:rsidR="00404281">
        <w:rPr>
          <w:rFonts w:asciiTheme="majorBidi" w:hAnsiTheme="majorBidi" w:cstheme="majorBidi"/>
          <w:sz w:val="24"/>
          <w:szCs w:val="24"/>
          <w:lang w:bidi="ar-EG"/>
        </w:rPr>
        <w:t xml:space="preserve"> </w:t>
      </w:r>
      <w:r w:rsidR="006A782F">
        <w:rPr>
          <w:rFonts w:asciiTheme="majorBidi" w:hAnsiTheme="majorBidi" w:cstheme="majorBidi"/>
          <w:sz w:val="24"/>
          <w:szCs w:val="24"/>
          <w:lang w:bidi="ar-EG"/>
        </w:rPr>
        <w:t xml:space="preserve">of </w:t>
      </w:r>
      <w:r w:rsidR="00404281">
        <w:rPr>
          <w:rFonts w:asciiTheme="majorBidi" w:hAnsiTheme="majorBidi" w:cstheme="majorBidi"/>
          <w:sz w:val="24"/>
          <w:szCs w:val="24"/>
          <w:lang w:bidi="ar-EG"/>
        </w:rPr>
        <w:t>data entry who logged in the datab</w:t>
      </w:r>
      <w:r w:rsidR="00694FCD">
        <w:rPr>
          <w:rFonts w:asciiTheme="majorBidi" w:hAnsiTheme="majorBidi" w:cstheme="majorBidi"/>
          <w:sz w:val="24"/>
          <w:szCs w:val="24"/>
          <w:lang w:bidi="ar-EG"/>
        </w:rPr>
        <w:t>a</w:t>
      </w:r>
      <w:r w:rsidR="00404281">
        <w:rPr>
          <w:rFonts w:asciiTheme="majorBidi" w:hAnsiTheme="majorBidi" w:cstheme="majorBidi"/>
          <w:sz w:val="24"/>
          <w:szCs w:val="24"/>
          <w:lang w:bidi="ar-EG"/>
        </w:rPr>
        <w:t>se.</w:t>
      </w:r>
    </w:p>
    <w:p w:rsidR="00FE61B5" w:rsidRPr="00A50391" w:rsidRDefault="00FE61B5" w:rsidP="00FE61B5">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Purchases elements and Miscellaneous invoice</w:t>
      </w:r>
      <w:r w:rsidR="004D32A9">
        <w:rPr>
          <w:rFonts w:asciiTheme="majorBidi" w:hAnsiTheme="majorBidi" w:cstheme="majorBidi"/>
          <w:b/>
          <w:bCs/>
          <w:sz w:val="24"/>
          <w:szCs w:val="24"/>
          <w:lang w:bidi="ar-EG"/>
        </w:rPr>
        <w:t>s</w:t>
      </w:r>
    </w:p>
    <w:p w:rsidR="009968C0" w:rsidRDefault="00FE61B5" w:rsidP="009968C0">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supports defining purchases elements such as petty cash, workers tips, </w:t>
      </w:r>
      <w:r w:rsidR="000A276C">
        <w:rPr>
          <w:rFonts w:asciiTheme="majorBidi" w:hAnsiTheme="majorBidi" w:cstheme="majorBidi"/>
          <w:sz w:val="24"/>
          <w:szCs w:val="24"/>
          <w:lang w:bidi="ar-EG"/>
        </w:rPr>
        <w:t>buffet requirements,..etc. T</w:t>
      </w:r>
      <w:r w:rsidR="009968C0">
        <w:rPr>
          <w:rFonts w:asciiTheme="majorBidi" w:hAnsiTheme="majorBidi" w:cstheme="majorBidi"/>
          <w:sz w:val="24"/>
          <w:szCs w:val="24"/>
          <w:lang w:bidi="ar-EG"/>
        </w:rPr>
        <w:t>hese expenses are bought via miscellaneous invoice and let NAMA system to affect on the desired accounts automatically rather than having to create journal entries that require accounting experience.</w:t>
      </w:r>
    </w:p>
    <w:p w:rsidR="009968C0" w:rsidRPr="00A50391" w:rsidRDefault="009968C0" w:rsidP="009968C0">
      <w:pPr>
        <w:bidi w:val="0"/>
        <w:rPr>
          <w:rFonts w:asciiTheme="majorBidi" w:hAnsiTheme="majorBidi" w:cstheme="majorBidi"/>
          <w:b/>
          <w:bCs/>
          <w:sz w:val="24"/>
          <w:szCs w:val="24"/>
          <w:lang w:bidi="ar-EG"/>
        </w:rPr>
      </w:pPr>
      <w:r>
        <w:rPr>
          <w:rFonts w:asciiTheme="majorBidi" w:hAnsiTheme="majorBidi" w:cstheme="majorBidi"/>
          <w:sz w:val="24"/>
          <w:szCs w:val="24"/>
          <w:lang w:bidi="ar-EG"/>
        </w:rPr>
        <w:t xml:space="preserve"> </w:t>
      </w:r>
      <w:r>
        <w:rPr>
          <w:rFonts w:asciiTheme="majorBidi" w:hAnsiTheme="majorBidi" w:cstheme="majorBidi"/>
          <w:b/>
          <w:bCs/>
          <w:sz w:val="24"/>
          <w:szCs w:val="24"/>
          <w:lang w:bidi="ar-EG"/>
        </w:rPr>
        <w:t>Flexibility for defining budgets</w:t>
      </w:r>
    </w:p>
    <w:p w:rsidR="007E79C5" w:rsidRDefault="00856FFA" w:rsidP="004222D9">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provides a special </w:t>
      </w:r>
      <w:r w:rsidR="002B081F">
        <w:rPr>
          <w:rFonts w:asciiTheme="majorBidi" w:hAnsiTheme="majorBidi" w:cstheme="majorBidi"/>
          <w:sz w:val="24"/>
          <w:szCs w:val="24"/>
          <w:lang w:bidi="ar-EG"/>
        </w:rPr>
        <w:t>menu for budgets. Y</w:t>
      </w:r>
      <w:r w:rsidR="009968C0">
        <w:rPr>
          <w:rFonts w:asciiTheme="majorBidi" w:hAnsiTheme="majorBidi" w:cstheme="majorBidi"/>
          <w:sz w:val="24"/>
          <w:szCs w:val="24"/>
          <w:lang w:bidi="ar-EG"/>
        </w:rPr>
        <w:t xml:space="preserve">ou can define </w:t>
      </w:r>
      <w:r w:rsidR="002B081F">
        <w:rPr>
          <w:rFonts w:asciiTheme="majorBidi" w:hAnsiTheme="majorBidi" w:cstheme="majorBidi"/>
          <w:sz w:val="24"/>
          <w:szCs w:val="24"/>
          <w:lang w:bidi="ar-EG"/>
        </w:rPr>
        <w:t xml:space="preserve">a </w:t>
      </w:r>
      <w:r w:rsidR="009968C0">
        <w:rPr>
          <w:rFonts w:asciiTheme="majorBidi" w:hAnsiTheme="majorBidi" w:cstheme="majorBidi"/>
          <w:sz w:val="24"/>
          <w:szCs w:val="24"/>
          <w:lang w:bidi="ar-EG"/>
        </w:rPr>
        <w:t xml:space="preserve">scenario </w:t>
      </w:r>
      <w:r w:rsidR="004222D9">
        <w:rPr>
          <w:rFonts w:asciiTheme="majorBidi" w:hAnsiTheme="majorBidi" w:cstheme="majorBidi"/>
          <w:sz w:val="24"/>
          <w:szCs w:val="24"/>
          <w:lang w:bidi="ar-EG"/>
        </w:rPr>
        <w:t>of</w:t>
      </w:r>
      <w:r w:rsidR="009968C0">
        <w:rPr>
          <w:rFonts w:asciiTheme="majorBidi" w:hAnsiTheme="majorBidi" w:cstheme="majorBidi"/>
          <w:sz w:val="24"/>
          <w:szCs w:val="24"/>
          <w:lang w:bidi="ar-EG"/>
        </w:rPr>
        <w:t xml:space="preserve"> planned budget for purchases account, salaries account, or any other account whether per year or per</w:t>
      </w:r>
      <w:r w:rsidR="00BB56F4">
        <w:rPr>
          <w:rFonts w:asciiTheme="majorBidi" w:hAnsiTheme="majorBidi" w:cstheme="majorBidi"/>
          <w:sz w:val="24"/>
          <w:szCs w:val="24"/>
          <w:lang w:bidi="ar-EG"/>
        </w:rPr>
        <w:t xml:space="preserve"> month. Y</w:t>
      </w:r>
      <w:r w:rsidR="009968C0">
        <w:rPr>
          <w:rFonts w:asciiTheme="majorBidi" w:hAnsiTheme="majorBidi" w:cstheme="majorBidi"/>
          <w:sz w:val="24"/>
          <w:szCs w:val="24"/>
          <w:lang w:bidi="ar-EG"/>
        </w:rPr>
        <w:t xml:space="preserve">ou can define </w:t>
      </w:r>
      <w:r w:rsidR="00BB56F4">
        <w:rPr>
          <w:rFonts w:asciiTheme="majorBidi" w:hAnsiTheme="majorBidi" w:cstheme="majorBidi"/>
          <w:sz w:val="24"/>
          <w:szCs w:val="24"/>
          <w:lang w:bidi="ar-EG"/>
        </w:rPr>
        <w:t xml:space="preserve">the account </w:t>
      </w:r>
      <w:r w:rsidR="009968C0">
        <w:rPr>
          <w:rFonts w:asciiTheme="majorBidi" w:hAnsiTheme="majorBidi" w:cstheme="majorBidi"/>
          <w:sz w:val="24"/>
          <w:szCs w:val="24"/>
          <w:lang w:bidi="ar-EG"/>
        </w:rPr>
        <w:t>budget for a certain cost center or many cost centers</w:t>
      </w:r>
      <w:r w:rsidR="00AD665C">
        <w:rPr>
          <w:rFonts w:asciiTheme="majorBidi" w:hAnsiTheme="majorBidi" w:cstheme="majorBidi"/>
          <w:sz w:val="24"/>
          <w:szCs w:val="24"/>
          <w:lang w:bidi="ar-EG"/>
        </w:rPr>
        <w:t xml:space="preserve">. You can also adjust the system </w:t>
      </w:r>
      <w:r>
        <w:rPr>
          <w:rFonts w:asciiTheme="majorBidi" w:hAnsiTheme="majorBidi" w:cstheme="majorBidi"/>
          <w:sz w:val="24"/>
          <w:szCs w:val="24"/>
          <w:lang w:bidi="ar-EG"/>
        </w:rPr>
        <w:t>such that</w:t>
      </w:r>
      <w:r w:rsidR="00AD665C">
        <w:rPr>
          <w:rFonts w:asciiTheme="majorBidi" w:hAnsiTheme="majorBidi" w:cstheme="majorBidi"/>
          <w:sz w:val="24"/>
          <w:szCs w:val="24"/>
          <w:lang w:bidi="ar-EG"/>
        </w:rPr>
        <w:t xml:space="preserve"> the account value does not exceed its budget. F</w:t>
      </w:r>
      <w:r w:rsidR="00BB56F4">
        <w:rPr>
          <w:rFonts w:asciiTheme="majorBidi" w:hAnsiTheme="majorBidi" w:cstheme="majorBidi"/>
          <w:sz w:val="24"/>
          <w:szCs w:val="24"/>
          <w:lang w:bidi="ar-EG"/>
        </w:rPr>
        <w:t>o</w:t>
      </w:r>
      <w:r w:rsidR="00AD665C">
        <w:rPr>
          <w:rFonts w:asciiTheme="majorBidi" w:hAnsiTheme="majorBidi" w:cstheme="majorBidi"/>
          <w:sz w:val="24"/>
          <w:szCs w:val="24"/>
          <w:lang w:bidi="ar-EG"/>
        </w:rPr>
        <w:t xml:space="preserve">r example, You can prevent user from issuing </w:t>
      </w:r>
      <w:r w:rsidR="00BD7F35">
        <w:rPr>
          <w:rFonts w:asciiTheme="majorBidi" w:hAnsiTheme="majorBidi" w:cstheme="majorBidi"/>
          <w:sz w:val="24"/>
          <w:szCs w:val="24"/>
          <w:lang w:bidi="ar-EG"/>
        </w:rPr>
        <w:t xml:space="preserve">purchases invoices that exceed the purchases budget within a </w:t>
      </w:r>
      <w:r w:rsidR="00BB56F4">
        <w:rPr>
          <w:rFonts w:asciiTheme="majorBidi" w:hAnsiTheme="majorBidi" w:cstheme="majorBidi"/>
          <w:sz w:val="24"/>
          <w:szCs w:val="24"/>
          <w:lang w:bidi="ar-EG"/>
        </w:rPr>
        <w:t>specific</w:t>
      </w:r>
      <w:r w:rsidR="00BD7F35">
        <w:rPr>
          <w:rFonts w:asciiTheme="majorBidi" w:hAnsiTheme="majorBidi" w:cstheme="majorBidi"/>
          <w:sz w:val="24"/>
          <w:szCs w:val="24"/>
          <w:lang w:bidi="ar-EG"/>
        </w:rPr>
        <w:t xml:space="preserve"> period. </w:t>
      </w:r>
    </w:p>
    <w:p w:rsidR="00BD7F35" w:rsidRDefault="00BD7F35" w:rsidP="003D7D83">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also provides defining a budget (forecast) for items </w:t>
      </w:r>
      <w:r w:rsidR="00856FFA">
        <w:rPr>
          <w:rFonts w:asciiTheme="majorBidi" w:hAnsiTheme="majorBidi" w:cstheme="majorBidi"/>
          <w:sz w:val="24"/>
          <w:szCs w:val="24"/>
          <w:lang w:bidi="ar-EG"/>
        </w:rPr>
        <w:t xml:space="preserve">of the </w:t>
      </w:r>
      <w:r>
        <w:rPr>
          <w:rFonts w:asciiTheme="majorBidi" w:hAnsiTheme="majorBidi" w:cstheme="majorBidi"/>
          <w:sz w:val="24"/>
          <w:szCs w:val="24"/>
          <w:lang w:bidi="ar-EG"/>
        </w:rPr>
        <w:t>sales</w:t>
      </w:r>
      <w:r w:rsidR="00856FFA">
        <w:rPr>
          <w:rFonts w:asciiTheme="majorBidi" w:hAnsiTheme="majorBidi" w:cstheme="majorBidi"/>
          <w:sz w:val="24"/>
          <w:szCs w:val="24"/>
          <w:lang w:bidi="ar-EG"/>
        </w:rPr>
        <w:t xml:space="preserve"> either for</w:t>
      </w:r>
      <w:r w:rsidR="00BB56F4">
        <w:rPr>
          <w:rFonts w:asciiTheme="majorBidi" w:hAnsiTheme="majorBidi" w:cstheme="majorBidi"/>
          <w:sz w:val="24"/>
          <w:szCs w:val="24"/>
          <w:lang w:bidi="ar-EG"/>
        </w:rPr>
        <w:t xml:space="preserve"> </w:t>
      </w:r>
      <w:r>
        <w:rPr>
          <w:rFonts w:asciiTheme="majorBidi" w:hAnsiTheme="majorBidi" w:cstheme="majorBidi"/>
          <w:sz w:val="24"/>
          <w:szCs w:val="24"/>
          <w:lang w:bidi="ar-EG"/>
        </w:rPr>
        <w:t>a specific item or a group of items</w:t>
      </w:r>
      <w:r w:rsidR="001B0ED4">
        <w:rPr>
          <w:rFonts w:asciiTheme="majorBidi" w:hAnsiTheme="majorBidi" w:cstheme="majorBidi"/>
          <w:sz w:val="24"/>
          <w:szCs w:val="24"/>
          <w:lang w:bidi="ar-EG"/>
        </w:rPr>
        <w:t xml:space="preserve"> (such as drugs or chemicals)</w:t>
      </w:r>
      <w:r w:rsidR="00856FFA">
        <w:rPr>
          <w:rFonts w:asciiTheme="majorBidi" w:hAnsiTheme="majorBidi" w:cstheme="majorBidi"/>
          <w:sz w:val="24"/>
          <w:szCs w:val="24"/>
          <w:lang w:bidi="ar-EG"/>
        </w:rPr>
        <w:t>. Y</w:t>
      </w:r>
      <w:r w:rsidR="001B0ED4">
        <w:rPr>
          <w:rFonts w:asciiTheme="majorBidi" w:hAnsiTheme="majorBidi" w:cstheme="majorBidi"/>
          <w:sz w:val="24"/>
          <w:szCs w:val="24"/>
          <w:lang w:bidi="ar-EG"/>
        </w:rPr>
        <w:t>ou can define many scenarios per customer or salesman to record the expected</w:t>
      </w:r>
      <w:r w:rsidR="003B07FA">
        <w:rPr>
          <w:rFonts w:asciiTheme="majorBidi" w:hAnsiTheme="majorBidi" w:cstheme="majorBidi"/>
          <w:sz w:val="24"/>
          <w:szCs w:val="24"/>
          <w:lang w:bidi="ar-EG"/>
        </w:rPr>
        <w:t xml:space="preserve"> </w:t>
      </w:r>
      <w:r w:rsidR="001B0ED4">
        <w:rPr>
          <w:rFonts w:asciiTheme="majorBidi" w:hAnsiTheme="majorBidi" w:cstheme="majorBidi"/>
          <w:sz w:val="24"/>
          <w:szCs w:val="24"/>
          <w:lang w:bidi="ar-EG"/>
        </w:rPr>
        <w:t xml:space="preserve">sales amount </w:t>
      </w:r>
      <w:r w:rsidR="00787979">
        <w:rPr>
          <w:rFonts w:asciiTheme="majorBidi" w:hAnsiTheme="majorBidi" w:cstheme="majorBidi"/>
          <w:sz w:val="24"/>
          <w:szCs w:val="24"/>
          <w:lang w:bidi="ar-EG"/>
        </w:rPr>
        <w:t>for each</w:t>
      </w:r>
      <w:r w:rsidR="001B0ED4">
        <w:rPr>
          <w:rFonts w:asciiTheme="majorBidi" w:hAnsiTheme="majorBidi" w:cstheme="majorBidi"/>
          <w:sz w:val="24"/>
          <w:szCs w:val="24"/>
          <w:lang w:bidi="ar-EG"/>
        </w:rPr>
        <w:t xml:space="preserve"> item (or a group of items) </w:t>
      </w:r>
      <w:r w:rsidR="00787979">
        <w:rPr>
          <w:rFonts w:asciiTheme="majorBidi" w:hAnsiTheme="majorBidi" w:cstheme="majorBidi"/>
          <w:sz w:val="24"/>
          <w:szCs w:val="24"/>
          <w:lang w:bidi="ar-EG"/>
        </w:rPr>
        <w:t xml:space="preserve">at the level of </w:t>
      </w:r>
      <w:r w:rsidR="00856FFA">
        <w:rPr>
          <w:rFonts w:asciiTheme="majorBidi" w:hAnsiTheme="majorBidi" w:cstheme="majorBidi"/>
          <w:sz w:val="24"/>
          <w:szCs w:val="24"/>
          <w:lang w:bidi="ar-EG"/>
        </w:rPr>
        <w:t xml:space="preserve">a specific </w:t>
      </w:r>
      <w:r w:rsidR="00787979">
        <w:rPr>
          <w:rFonts w:asciiTheme="majorBidi" w:hAnsiTheme="majorBidi" w:cstheme="majorBidi"/>
          <w:sz w:val="24"/>
          <w:szCs w:val="24"/>
          <w:lang w:bidi="ar-EG"/>
        </w:rPr>
        <w:t xml:space="preserve">period </w:t>
      </w:r>
      <w:r w:rsidR="003D7D83">
        <w:rPr>
          <w:rFonts w:asciiTheme="majorBidi" w:hAnsiTheme="majorBidi" w:cstheme="majorBidi"/>
          <w:sz w:val="24"/>
          <w:szCs w:val="24"/>
          <w:lang w:bidi="ar-EG"/>
        </w:rPr>
        <w:t>or</w:t>
      </w:r>
      <w:r w:rsidR="00787979">
        <w:rPr>
          <w:rFonts w:asciiTheme="majorBidi" w:hAnsiTheme="majorBidi" w:cstheme="majorBidi"/>
          <w:sz w:val="24"/>
          <w:szCs w:val="24"/>
          <w:lang w:bidi="ar-EG"/>
        </w:rPr>
        <w:t xml:space="preserve"> any of defined cost centers such as department, section. NAMA provides a mechanism to calculate </w:t>
      </w:r>
      <w:r w:rsidR="00BE5697">
        <w:rPr>
          <w:rFonts w:asciiTheme="majorBidi" w:hAnsiTheme="majorBidi" w:cstheme="majorBidi"/>
          <w:sz w:val="24"/>
          <w:szCs w:val="24"/>
          <w:lang w:bidi="ar-EG"/>
        </w:rPr>
        <w:t>the cost of the budget items</w:t>
      </w:r>
      <w:r w:rsidR="00BB56F4">
        <w:rPr>
          <w:rFonts w:asciiTheme="majorBidi" w:hAnsiTheme="majorBidi" w:cstheme="majorBidi"/>
          <w:sz w:val="24"/>
          <w:szCs w:val="24"/>
          <w:lang w:bidi="ar-EG"/>
        </w:rPr>
        <w:t>, and then the</w:t>
      </w:r>
      <w:r w:rsidR="00BE5697">
        <w:rPr>
          <w:rFonts w:asciiTheme="majorBidi" w:hAnsiTheme="majorBidi" w:cstheme="majorBidi"/>
          <w:sz w:val="24"/>
          <w:szCs w:val="24"/>
          <w:lang w:bidi="ar-EG"/>
        </w:rPr>
        <w:t xml:space="preserve"> expected profit.</w:t>
      </w:r>
    </w:p>
    <w:p w:rsidR="00BE5697" w:rsidRPr="00A50391" w:rsidRDefault="00BE5697" w:rsidP="00BE5697">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Comprehensive documentary cycle</w:t>
      </w:r>
    </w:p>
    <w:p w:rsidR="00BE5697" w:rsidRDefault="00BE5697" w:rsidP="004222D9">
      <w:pPr>
        <w:bidi w:val="0"/>
        <w:rPr>
          <w:rFonts w:asciiTheme="majorBidi" w:hAnsiTheme="majorBidi" w:cstheme="majorBidi"/>
          <w:sz w:val="24"/>
          <w:szCs w:val="24"/>
          <w:lang w:bidi="ar-EG"/>
        </w:rPr>
      </w:pPr>
      <w:r>
        <w:rPr>
          <w:rFonts w:asciiTheme="majorBidi" w:hAnsiTheme="majorBidi" w:cstheme="majorBidi"/>
          <w:sz w:val="24"/>
          <w:szCs w:val="24"/>
          <w:lang w:bidi="ar-EG"/>
        </w:rPr>
        <w:t>NAMA provides al</w:t>
      </w:r>
      <w:r w:rsidR="00B47DD1">
        <w:rPr>
          <w:rFonts w:asciiTheme="majorBidi" w:hAnsiTheme="majorBidi" w:cstheme="majorBidi"/>
          <w:sz w:val="24"/>
          <w:szCs w:val="24"/>
          <w:lang w:bidi="ar-EG"/>
        </w:rPr>
        <w:t>l required accounting documents</w:t>
      </w:r>
      <w:r w:rsidR="004222D9">
        <w:rPr>
          <w:rFonts w:asciiTheme="majorBidi" w:hAnsiTheme="majorBidi" w:cstheme="majorBidi"/>
          <w:sz w:val="24"/>
          <w:szCs w:val="24"/>
          <w:lang w:bidi="ar-EG"/>
        </w:rPr>
        <w:t>, where y</w:t>
      </w:r>
      <w:r>
        <w:rPr>
          <w:rFonts w:asciiTheme="majorBidi" w:hAnsiTheme="majorBidi" w:cstheme="majorBidi"/>
          <w:sz w:val="24"/>
          <w:szCs w:val="24"/>
          <w:lang w:bidi="ar-EG"/>
        </w:rPr>
        <w:t xml:space="preserve">ou can affect on the accounts and </w:t>
      </w:r>
      <w:r w:rsidR="00C27383" w:rsidRPr="00C27383">
        <w:rPr>
          <w:rFonts w:asciiTheme="majorBidi" w:hAnsiTheme="majorBidi" w:cstheme="majorBidi"/>
          <w:sz w:val="24"/>
          <w:szCs w:val="24"/>
          <w:lang w:bidi="ar-EG"/>
        </w:rPr>
        <w:t>subsidiaries</w:t>
      </w:r>
      <w:r w:rsidR="00BB56F4">
        <w:rPr>
          <w:rFonts w:asciiTheme="majorBidi" w:hAnsiTheme="majorBidi" w:cstheme="majorBidi"/>
          <w:sz w:val="24"/>
          <w:szCs w:val="24"/>
          <w:lang w:bidi="ar-EG"/>
        </w:rPr>
        <w:t xml:space="preserve"> via the journal entries. Y</w:t>
      </w:r>
      <w:r w:rsidR="00C27383">
        <w:rPr>
          <w:rFonts w:asciiTheme="majorBidi" w:hAnsiTheme="majorBidi" w:cstheme="majorBidi"/>
          <w:sz w:val="24"/>
          <w:szCs w:val="24"/>
          <w:lang w:bidi="ar-EG"/>
        </w:rPr>
        <w:t>ou can also pay the due debt of vendors and customers via payment and receipt vouchers. NAMA provides also requests documents to issue payment a</w:t>
      </w:r>
      <w:r w:rsidR="00D32BB3">
        <w:rPr>
          <w:rFonts w:asciiTheme="majorBidi" w:hAnsiTheme="majorBidi" w:cstheme="majorBidi"/>
          <w:sz w:val="24"/>
          <w:szCs w:val="24"/>
          <w:lang w:bidi="ar-EG"/>
        </w:rPr>
        <w:t>nd receipt vouchers based on them in addition to debit and credit notes.</w:t>
      </w:r>
    </w:p>
    <w:p w:rsidR="00D32BB3" w:rsidRPr="00A50391" w:rsidRDefault="00D32BB3" w:rsidP="00BB56F4">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Full support </w:t>
      </w:r>
      <w:r w:rsidR="00BB56F4">
        <w:rPr>
          <w:rFonts w:asciiTheme="majorBidi" w:hAnsiTheme="majorBidi" w:cstheme="majorBidi"/>
          <w:b/>
          <w:bCs/>
          <w:sz w:val="24"/>
          <w:szCs w:val="24"/>
          <w:lang w:bidi="ar-EG"/>
        </w:rPr>
        <w:t>for</w:t>
      </w:r>
      <w:r>
        <w:rPr>
          <w:rFonts w:asciiTheme="majorBidi" w:hAnsiTheme="majorBidi" w:cstheme="majorBidi"/>
          <w:b/>
          <w:bCs/>
          <w:sz w:val="24"/>
          <w:szCs w:val="24"/>
          <w:lang w:bidi="ar-EG"/>
        </w:rPr>
        <w:t xml:space="preserve"> foreign currencies</w:t>
      </w:r>
    </w:p>
    <w:p w:rsidR="00D32BB3" w:rsidRDefault="00D32BB3" w:rsidP="00D32BB3">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You can define any number of currencies in addition to have the capability to change </w:t>
      </w:r>
      <w:r w:rsidR="00783A61">
        <w:rPr>
          <w:rFonts w:asciiTheme="majorBidi" w:hAnsiTheme="majorBidi" w:cstheme="majorBidi"/>
          <w:sz w:val="24"/>
          <w:szCs w:val="24"/>
          <w:lang w:bidi="ar-EG"/>
        </w:rPr>
        <w:t>the exchange rate yearly, monthly or daily. You can also</w:t>
      </w:r>
      <w:r w:rsidR="00BB56F4">
        <w:rPr>
          <w:rFonts w:asciiTheme="majorBidi" w:hAnsiTheme="majorBidi" w:cstheme="majorBidi"/>
          <w:sz w:val="24"/>
          <w:szCs w:val="24"/>
          <w:lang w:bidi="ar-EG"/>
        </w:rPr>
        <w:t xml:space="preserve"> enter</w:t>
      </w:r>
      <w:r w:rsidR="00783A61">
        <w:rPr>
          <w:rFonts w:asciiTheme="majorBidi" w:hAnsiTheme="majorBidi" w:cstheme="majorBidi"/>
          <w:sz w:val="24"/>
          <w:szCs w:val="24"/>
          <w:lang w:bidi="ar-EG"/>
        </w:rPr>
        <w:t xml:space="preserve"> the exchange rate manually in NAMA documents such as sales invoices,</w:t>
      </w:r>
      <w:r w:rsidR="003B07FA">
        <w:rPr>
          <w:rFonts w:asciiTheme="majorBidi" w:hAnsiTheme="majorBidi" w:cstheme="majorBidi"/>
          <w:sz w:val="24"/>
          <w:szCs w:val="24"/>
          <w:lang w:bidi="ar-EG"/>
        </w:rPr>
        <w:t xml:space="preserve"> </w:t>
      </w:r>
      <w:r w:rsidR="00783A61">
        <w:rPr>
          <w:rFonts w:asciiTheme="majorBidi" w:hAnsiTheme="majorBidi" w:cstheme="majorBidi"/>
          <w:sz w:val="24"/>
          <w:szCs w:val="24"/>
          <w:lang w:bidi="ar-EG"/>
        </w:rPr>
        <w:t>purchases invoices,</w:t>
      </w:r>
      <w:r w:rsidR="003B07FA">
        <w:rPr>
          <w:rFonts w:asciiTheme="majorBidi" w:hAnsiTheme="majorBidi" w:cstheme="majorBidi"/>
          <w:sz w:val="24"/>
          <w:szCs w:val="24"/>
          <w:lang w:bidi="ar-EG"/>
        </w:rPr>
        <w:t xml:space="preserve"> </w:t>
      </w:r>
      <w:r w:rsidR="00783A61">
        <w:rPr>
          <w:rFonts w:asciiTheme="majorBidi" w:hAnsiTheme="majorBidi" w:cstheme="majorBidi"/>
          <w:sz w:val="24"/>
          <w:szCs w:val="24"/>
          <w:lang w:bidi="ar-EG"/>
        </w:rPr>
        <w:t>receipt vouchers</w:t>
      </w:r>
      <w:r w:rsidR="003B07FA">
        <w:rPr>
          <w:rFonts w:asciiTheme="majorBidi" w:hAnsiTheme="majorBidi" w:cstheme="majorBidi"/>
          <w:sz w:val="24"/>
          <w:szCs w:val="24"/>
          <w:lang w:bidi="ar-EG"/>
        </w:rPr>
        <w:t xml:space="preserve"> </w:t>
      </w:r>
      <w:r w:rsidR="00783A61">
        <w:rPr>
          <w:rFonts w:asciiTheme="majorBidi" w:hAnsiTheme="majorBidi" w:cstheme="majorBidi"/>
          <w:sz w:val="24"/>
          <w:szCs w:val="24"/>
          <w:lang w:bidi="ar-EG"/>
        </w:rPr>
        <w:t>and payment vouchers.</w:t>
      </w:r>
    </w:p>
    <w:p w:rsidR="00F86423" w:rsidRPr="00A50391" w:rsidRDefault="00F86423" w:rsidP="00F86423">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Full integration with the other NAMA systems</w:t>
      </w:r>
    </w:p>
    <w:p w:rsidR="00F86423" w:rsidRDefault="00F86423" w:rsidP="00F86423">
      <w:pPr>
        <w:bidi w:val="0"/>
        <w:rPr>
          <w:rFonts w:asciiTheme="majorBidi" w:hAnsiTheme="majorBidi" w:cstheme="majorBidi"/>
          <w:sz w:val="24"/>
          <w:szCs w:val="24"/>
          <w:lang w:bidi="ar-EG"/>
        </w:rPr>
      </w:pPr>
      <w:r>
        <w:rPr>
          <w:rFonts w:asciiTheme="majorBidi" w:hAnsiTheme="majorBidi" w:cstheme="majorBidi"/>
          <w:sz w:val="24"/>
          <w:szCs w:val="24"/>
          <w:lang w:bidi="ar-EG"/>
        </w:rPr>
        <w:t>Accounts documents integrate with the other NAMA documents. For example, you</w:t>
      </w:r>
      <w:r w:rsidR="00B47DD1">
        <w:rPr>
          <w:rFonts w:asciiTheme="majorBidi" w:hAnsiTheme="majorBidi" w:cstheme="majorBidi"/>
          <w:sz w:val="24"/>
          <w:szCs w:val="24"/>
          <w:lang w:bidi="ar-EG"/>
        </w:rPr>
        <w:t xml:space="preserve"> can</w:t>
      </w:r>
      <w:r>
        <w:rPr>
          <w:rFonts w:asciiTheme="majorBidi" w:hAnsiTheme="majorBidi" w:cstheme="majorBidi"/>
          <w:sz w:val="24"/>
          <w:szCs w:val="24"/>
          <w:lang w:bidi="ar-EG"/>
        </w:rPr>
        <w:t xml:space="preserve"> pay the sales invoices via receipt vouchers, and purchases invoices via payment vouchers. NAMA allows paying the invoices either </w:t>
      </w:r>
      <w:r w:rsidR="007840E0">
        <w:rPr>
          <w:rFonts w:asciiTheme="majorBidi" w:hAnsiTheme="majorBidi" w:cstheme="majorBidi"/>
          <w:sz w:val="24"/>
          <w:szCs w:val="24"/>
          <w:lang w:bidi="ar-EG"/>
        </w:rPr>
        <w:t xml:space="preserve">according to debt age </w:t>
      </w:r>
      <w:r w:rsidR="007840E0">
        <w:rPr>
          <w:rFonts w:asciiTheme="majorBidi" w:hAnsiTheme="majorBidi" w:cstheme="majorBidi"/>
          <w:sz w:val="24"/>
          <w:szCs w:val="24"/>
          <w:lang w:bidi="ar-EG"/>
        </w:rPr>
        <w:lastRenderedPageBreak/>
        <w:t>arrangement, or by selecting specific invoices to be paid. Accounts documents integrate also with the Banks system; where, you can pay payment and receipt vouchers</w:t>
      </w:r>
      <w:r w:rsidR="00484484">
        <w:rPr>
          <w:rFonts w:asciiTheme="majorBidi" w:hAnsiTheme="majorBidi" w:cstheme="majorBidi"/>
          <w:sz w:val="24"/>
          <w:szCs w:val="24"/>
          <w:lang w:bidi="ar-EG"/>
        </w:rPr>
        <w:t xml:space="preserve"> via commercial papers (cheques or bills of exchange)</w:t>
      </w:r>
      <w:r w:rsidR="002D2D63">
        <w:rPr>
          <w:rFonts w:asciiTheme="majorBidi" w:hAnsiTheme="majorBidi" w:cstheme="majorBidi"/>
          <w:sz w:val="24"/>
          <w:szCs w:val="24"/>
          <w:lang w:bidi="ar-EG"/>
        </w:rPr>
        <w:t>.</w:t>
      </w:r>
    </w:p>
    <w:p w:rsidR="002D2D63" w:rsidRPr="00A50391" w:rsidRDefault="002D2D63" w:rsidP="00224458">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Reconciliation system for subsidiaries</w:t>
      </w:r>
    </w:p>
    <w:p w:rsidR="002D2D63" w:rsidRPr="00FE61B5" w:rsidRDefault="002D2D63" w:rsidP="004222D9">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As the bank reconciliation system supported by NAMA to compare between </w:t>
      </w:r>
      <w:r w:rsidR="002A738F">
        <w:rPr>
          <w:rFonts w:asciiTheme="majorBidi" w:hAnsiTheme="majorBidi" w:cstheme="majorBidi"/>
          <w:sz w:val="24"/>
          <w:szCs w:val="24"/>
          <w:lang w:bidi="ar-EG"/>
        </w:rPr>
        <w:t xml:space="preserve">the enterprise statement, and bank statement; NAMA </w:t>
      </w:r>
      <w:r w:rsidR="00473B0C">
        <w:rPr>
          <w:rFonts w:asciiTheme="majorBidi" w:hAnsiTheme="majorBidi" w:cstheme="majorBidi"/>
          <w:sz w:val="24"/>
          <w:szCs w:val="24"/>
          <w:lang w:bidi="ar-EG"/>
        </w:rPr>
        <w:t xml:space="preserve">also </w:t>
      </w:r>
      <w:r w:rsidR="004222D9">
        <w:rPr>
          <w:rFonts w:asciiTheme="majorBidi" w:hAnsiTheme="majorBidi" w:cstheme="majorBidi"/>
          <w:sz w:val="24"/>
          <w:szCs w:val="24"/>
          <w:lang w:bidi="ar-EG"/>
        </w:rPr>
        <w:t xml:space="preserve">supports </w:t>
      </w:r>
      <w:r w:rsidR="00473B0C">
        <w:rPr>
          <w:rFonts w:asciiTheme="majorBidi" w:hAnsiTheme="majorBidi" w:cstheme="majorBidi"/>
          <w:sz w:val="24"/>
          <w:szCs w:val="24"/>
          <w:lang w:bidi="ar-EG"/>
        </w:rPr>
        <w:t>a</w:t>
      </w:r>
      <w:r w:rsidR="002A738F">
        <w:rPr>
          <w:rFonts w:asciiTheme="majorBidi" w:hAnsiTheme="majorBidi" w:cstheme="majorBidi"/>
          <w:sz w:val="24"/>
          <w:szCs w:val="24"/>
          <w:lang w:bidi="ar-EG"/>
        </w:rPr>
        <w:t xml:space="preserve"> reconciliation </w:t>
      </w:r>
      <w:r w:rsidR="00473B0C">
        <w:rPr>
          <w:rFonts w:asciiTheme="majorBidi" w:hAnsiTheme="majorBidi" w:cstheme="majorBidi"/>
          <w:sz w:val="24"/>
          <w:szCs w:val="24"/>
          <w:lang w:bidi="ar-EG"/>
        </w:rPr>
        <w:t>system</w:t>
      </w:r>
      <w:r w:rsidR="002A738F">
        <w:rPr>
          <w:rFonts w:asciiTheme="majorBidi" w:hAnsiTheme="majorBidi" w:cstheme="majorBidi"/>
          <w:sz w:val="24"/>
          <w:szCs w:val="24"/>
          <w:lang w:bidi="ar-EG"/>
        </w:rPr>
        <w:t xml:space="preserve"> </w:t>
      </w:r>
      <w:r w:rsidR="00B47DD1">
        <w:rPr>
          <w:rFonts w:asciiTheme="majorBidi" w:hAnsiTheme="majorBidi" w:cstheme="majorBidi"/>
          <w:sz w:val="24"/>
          <w:szCs w:val="24"/>
          <w:lang w:bidi="ar-EG"/>
        </w:rPr>
        <w:t>for</w:t>
      </w:r>
      <w:r w:rsidR="002A738F">
        <w:rPr>
          <w:rFonts w:asciiTheme="majorBidi" w:hAnsiTheme="majorBidi" w:cstheme="majorBidi"/>
          <w:sz w:val="24"/>
          <w:szCs w:val="24"/>
          <w:lang w:bidi="ar-EG"/>
        </w:rPr>
        <w:t xml:space="preserve"> any subsidiary </w:t>
      </w:r>
      <w:r w:rsidR="004D32A9">
        <w:rPr>
          <w:rFonts w:asciiTheme="majorBidi" w:hAnsiTheme="majorBidi" w:cstheme="majorBidi"/>
          <w:sz w:val="24"/>
          <w:szCs w:val="24"/>
          <w:lang w:bidi="ar-EG"/>
        </w:rPr>
        <w:t>account</w:t>
      </w:r>
      <w:r w:rsidR="002A738F">
        <w:rPr>
          <w:rFonts w:asciiTheme="majorBidi" w:hAnsiTheme="majorBidi" w:cstheme="majorBidi"/>
          <w:sz w:val="24"/>
          <w:szCs w:val="24"/>
          <w:lang w:bidi="ar-EG"/>
        </w:rPr>
        <w:t>(customer/vendor/employees,..and so on). Via subsidiary reconciliation document, you can compare between the enterprise transaction</w:t>
      </w:r>
      <w:r w:rsidR="00224458">
        <w:rPr>
          <w:rFonts w:asciiTheme="majorBidi" w:hAnsiTheme="majorBidi" w:cstheme="majorBidi"/>
          <w:sz w:val="24"/>
          <w:szCs w:val="24"/>
          <w:lang w:bidi="ar-EG"/>
        </w:rPr>
        <w:t>s</w:t>
      </w:r>
      <w:r w:rsidR="002A738F">
        <w:rPr>
          <w:rFonts w:asciiTheme="majorBidi" w:hAnsiTheme="majorBidi" w:cstheme="majorBidi"/>
          <w:sz w:val="24"/>
          <w:szCs w:val="24"/>
          <w:lang w:bidi="ar-EG"/>
        </w:rPr>
        <w:t xml:space="preserve"> of</w:t>
      </w:r>
      <w:r w:rsidR="00AC7800">
        <w:rPr>
          <w:rFonts w:asciiTheme="majorBidi" w:hAnsiTheme="majorBidi" w:cstheme="majorBidi"/>
          <w:sz w:val="24"/>
          <w:szCs w:val="24"/>
          <w:lang w:bidi="ar-EG"/>
        </w:rPr>
        <w:t xml:space="preserve"> </w:t>
      </w:r>
      <w:r w:rsidR="002A738F">
        <w:rPr>
          <w:rFonts w:asciiTheme="majorBidi" w:hAnsiTheme="majorBidi" w:cstheme="majorBidi"/>
          <w:sz w:val="24"/>
          <w:szCs w:val="24"/>
          <w:lang w:bidi="ar-EG"/>
        </w:rPr>
        <w:t>a customer</w:t>
      </w:r>
      <w:r w:rsidR="004222D9">
        <w:rPr>
          <w:rFonts w:asciiTheme="majorBidi" w:hAnsiTheme="majorBidi" w:cstheme="majorBidi"/>
          <w:sz w:val="24"/>
          <w:szCs w:val="24"/>
          <w:lang w:bidi="ar-EG"/>
        </w:rPr>
        <w:t>, for example</w:t>
      </w:r>
      <w:r w:rsidR="002A738F">
        <w:rPr>
          <w:rFonts w:asciiTheme="majorBidi" w:hAnsiTheme="majorBidi" w:cstheme="majorBidi"/>
          <w:sz w:val="24"/>
          <w:szCs w:val="24"/>
          <w:lang w:bidi="ar-EG"/>
        </w:rPr>
        <w:t xml:space="preserve"> and the transactions sent from this customer in order to </w:t>
      </w:r>
      <w:r w:rsidR="00473B0C">
        <w:rPr>
          <w:rFonts w:asciiTheme="majorBidi" w:hAnsiTheme="majorBidi" w:cstheme="majorBidi"/>
          <w:sz w:val="24"/>
          <w:szCs w:val="24"/>
          <w:lang w:bidi="ar-EG"/>
        </w:rPr>
        <w:t>make reconciliation between them.</w:t>
      </w:r>
    </w:p>
    <w:sectPr w:rsidR="002D2D63" w:rsidRPr="00FE61B5"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18B" w:rsidRDefault="003B418B" w:rsidP="003230EE">
      <w:pPr>
        <w:spacing w:after="0" w:line="240" w:lineRule="auto"/>
      </w:pPr>
      <w:r>
        <w:separator/>
      </w:r>
    </w:p>
  </w:endnote>
  <w:endnote w:type="continuationSeparator" w:id="1">
    <w:p w:rsidR="003B418B" w:rsidRDefault="003B418B" w:rsidP="0032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18B" w:rsidRDefault="003B418B" w:rsidP="003230EE">
      <w:pPr>
        <w:spacing w:after="0" w:line="240" w:lineRule="auto"/>
      </w:pPr>
      <w:r>
        <w:separator/>
      </w:r>
    </w:p>
  </w:footnote>
  <w:footnote w:type="continuationSeparator" w:id="1">
    <w:p w:rsidR="003B418B" w:rsidRDefault="003B418B" w:rsidP="0032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734CA8"/>
    <w:rsid w:val="0000478F"/>
    <w:rsid w:val="0001117A"/>
    <w:rsid w:val="000121A2"/>
    <w:rsid w:val="000225D0"/>
    <w:rsid w:val="00024241"/>
    <w:rsid w:val="00046720"/>
    <w:rsid w:val="000503AE"/>
    <w:rsid w:val="00050C72"/>
    <w:rsid w:val="00053512"/>
    <w:rsid w:val="000673DB"/>
    <w:rsid w:val="00075AB1"/>
    <w:rsid w:val="000762B3"/>
    <w:rsid w:val="00084515"/>
    <w:rsid w:val="000872F7"/>
    <w:rsid w:val="0008738E"/>
    <w:rsid w:val="000923F0"/>
    <w:rsid w:val="000A2271"/>
    <w:rsid w:val="000A276C"/>
    <w:rsid w:val="000A4B62"/>
    <w:rsid w:val="000A62D0"/>
    <w:rsid w:val="000A6A6A"/>
    <w:rsid w:val="000A6DB1"/>
    <w:rsid w:val="000A75F4"/>
    <w:rsid w:val="000A7B4A"/>
    <w:rsid w:val="000B1E25"/>
    <w:rsid w:val="000D08C2"/>
    <w:rsid w:val="000D5DF1"/>
    <w:rsid w:val="000E0ED8"/>
    <w:rsid w:val="000F2027"/>
    <w:rsid w:val="000F63EA"/>
    <w:rsid w:val="00100022"/>
    <w:rsid w:val="00101268"/>
    <w:rsid w:val="00101EF7"/>
    <w:rsid w:val="00122D1A"/>
    <w:rsid w:val="00141F27"/>
    <w:rsid w:val="00143A7E"/>
    <w:rsid w:val="0015089A"/>
    <w:rsid w:val="00152035"/>
    <w:rsid w:val="001624E0"/>
    <w:rsid w:val="001629B6"/>
    <w:rsid w:val="00171E61"/>
    <w:rsid w:val="00176391"/>
    <w:rsid w:val="00184564"/>
    <w:rsid w:val="001850B6"/>
    <w:rsid w:val="00187C67"/>
    <w:rsid w:val="001928B3"/>
    <w:rsid w:val="001B0ED4"/>
    <w:rsid w:val="001B3046"/>
    <w:rsid w:val="001B3FEB"/>
    <w:rsid w:val="001C7F8F"/>
    <w:rsid w:val="001E370C"/>
    <w:rsid w:val="001E507D"/>
    <w:rsid w:val="001E5D1B"/>
    <w:rsid w:val="001F128C"/>
    <w:rsid w:val="001F5211"/>
    <w:rsid w:val="001F5CED"/>
    <w:rsid w:val="00200C70"/>
    <w:rsid w:val="002028E7"/>
    <w:rsid w:val="00214677"/>
    <w:rsid w:val="0021738A"/>
    <w:rsid w:val="00217ECA"/>
    <w:rsid w:val="00224458"/>
    <w:rsid w:val="0024450B"/>
    <w:rsid w:val="00253E50"/>
    <w:rsid w:val="00255925"/>
    <w:rsid w:val="00265A6F"/>
    <w:rsid w:val="00272D71"/>
    <w:rsid w:val="00277D62"/>
    <w:rsid w:val="002868FA"/>
    <w:rsid w:val="002A1BF4"/>
    <w:rsid w:val="002A4B3F"/>
    <w:rsid w:val="002A738F"/>
    <w:rsid w:val="002B081F"/>
    <w:rsid w:val="002B4597"/>
    <w:rsid w:val="002C18FB"/>
    <w:rsid w:val="002D2D63"/>
    <w:rsid w:val="002E3FEF"/>
    <w:rsid w:val="002F7602"/>
    <w:rsid w:val="003001B5"/>
    <w:rsid w:val="003022F4"/>
    <w:rsid w:val="003128DC"/>
    <w:rsid w:val="00316615"/>
    <w:rsid w:val="003230EE"/>
    <w:rsid w:val="00336C68"/>
    <w:rsid w:val="00336E02"/>
    <w:rsid w:val="00340AD1"/>
    <w:rsid w:val="003469FD"/>
    <w:rsid w:val="00351664"/>
    <w:rsid w:val="003720A6"/>
    <w:rsid w:val="00390629"/>
    <w:rsid w:val="00391FC4"/>
    <w:rsid w:val="00392199"/>
    <w:rsid w:val="0039394A"/>
    <w:rsid w:val="003B07FA"/>
    <w:rsid w:val="003B418B"/>
    <w:rsid w:val="003B4870"/>
    <w:rsid w:val="003B4D59"/>
    <w:rsid w:val="003D7D83"/>
    <w:rsid w:val="003E1A07"/>
    <w:rsid w:val="00404281"/>
    <w:rsid w:val="00416494"/>
    <w:rsid w:val="004176BC"/>
    <w:rsid w:val="004222D9"/>
    <w:rsid w:val="00426513"/>
    <w:rsid w:val="00451259"/>
    <w:rsid w:val="00454A7B"/>
    <w:rsid w:val="00457707"/>
    <w:rsid w:val="0047355F"/>
    <w:rsid w:val="00473B0C"/>
    <w:rsid w:val="00484484"/>
    <w:rsid w:val="00493F3B"/>
    <w:rsid w:val="0049480F"/>
    <w:rsid w:val="00497331"/>
    <w:rsid w:val="004B1355"/>
    <w:rsid w:val="004B3C2C"/>
    <w:rsid w:val="004B7B04"/>
    <w:rsid w:val="004C0602"/>
    <w:rsid w:val="004D32A9"/>
    <w:rsid w:val="004D4247"/>
    <w:rsid w:val="004F6F47"/>
    <w:rsid w:val="00504B77"/>
    <w:rsid w:val="0051346C"/>
    <w:rsid w:val="00520DF8"/>
    <w:rsid w:val="00523DA3"/>
    <w:rsid w:val="005273B3"/>
    <w:rsid w:val="00550C8F"/>
    <w:rsid w:val="0055118B"/>
    <w:rsid w:val="00551DC3"/>
    <w:rsid w:val="00576C40"/>
    <w:rsid w:val="005812FE"/>
    <w:rsid w:val="00586696"/>
    <w:rsid w:val="0058707B"/>
    <w:rsid w:val="00594513"/>
    <w:rsid w:val="00595CEB"/>
    <w:rsid w:val="005B4DB8"/>
    <w:rsid w:val="005C5395"/>
    <w:rsid w:val="005C5E82"/>
    <w:rsid w:val="005D2BD8"/>
    <w:rsid w:val="005E544F"/>
    <w:rsid w:val="005F0C60"/>
    <w:rsid w:val="005F649B"/>
    <w:rsid w:val="0060676B"/>
    <w:rsid w:val="006114D0"/>
    <w:rsid w:val="00620AD7"/>
    <w:rsid w:val="0066208C"/>
    <w:rsid w:val="006666FF"/>
    <w:rsid w:val="00666F72"/>
    <w:rsid w:val="0068005C"/>
    <w:rsid w:val="006836B1"/>
    <w:rsid w:val="006872A5"/>
    <w:rsid w:val="00694A40"/>
    <w:rsid w:val="00694DED"/>
    <w:rsid w:val="00694FCD"/>
    <w:rsid w:val="0069758F"/>
    <w:rsid w:val="006A782F"/>
    <w:rsid w:val="006B2636"/>
    <w:rsid w:val="006B685F"/>
    <w:rsid w:val="006B7B2E"/>
    <w:rsid w:val="006C2E91"/>
    <w:rsid w:val="006C3D23"/>
    <w:rsid w:val="006D347C"/>
    <w:rsid w:val="006D5366"/>
    <w:rsid w:val="006F48B1"/>
    <w:rsid w:val="006F501C"/>
    <w:rsid w:val="006F5738"/>
    <w:rsid w:val="00707874"/>
    <w:rsid w:val="007235A4"/>
    <w:rsid w:val="007259DB"/>
    <w:rsid w:val="00734CA8"/>
    <w:rsid w:val="00736371"/>
    <w:rsid w:val="00736D98"/>
    <w:rsid w:val="0074067C"/>
    <w:rsid w:val="007416C5"/>
    <w:rsid w:val="00741A56"/>
    <w:rsid w:val="00744EAC"/>
    <w:rsid w:val="007607FF"/>
    <w:rsid w:val="0077208D"/>
    <w:rsid w:val="007743CC"/>
    <w:rsid w:val="00782B65"/>
    <w:rsid w:val="00783A61"/>
    <w:rsid w:val="007840E0"/>
    <w:rsid w:val="00787979"/>
    <w:rsid w:val="00791A00"/>
    <w:rsid w:val="00794663"/>
    <w:rsid w:val="00794FC9"/>
    <w:rsid w:val="007A1860"/>
    <w:rsid w:val="007A7B57"/>
    <w:rsid w:val="007B13F6"/>
    <w:rsid w:val="007B4041"/>
    <w:rsid w:val="007D5499"/>
    <w:rsid w:val="007D79D1"/>
    <w:rsid w:val="007E2FE2"/>
    <w:rsid w:val="007E79C5"/>
    <w:rsid w:val="007F2A21"/>
    <w:rsid w:val="007F55EF"/>
    <w:rsid w:val="008039A4"/>
    <w:rsid w:val="0081287A"/>
    <w:rsid w:val="008237ED"/>
    <w:rsid w:val="008277FD"/>
    <w:rsid w:val="0083136E"/>
    <w:rsid w:val="00835357"/>
    <w:rsid w:val="0084195C"/>
    <w:rsid w:val="0084371F"/>
    <w:rsid w:val="00856FFA"/>
    <w:rsid w:val="0086200D"/>
    <w:rsid w:val="0087798A"/>
    <w:rsid w:val="008851D2"/>
    <w:rsid w:val="0089221F"/>
    <w:rsid w:val="008A3A31"/>
    <w:rsid w:val="008B0070"/>
    <w:rsid w:val="008C054A"/>
    <w:rsid w:val="008C069E"/>
    <w:rsid w:val="008E1043"/>
    <w:rsid w:val="008E5EBB"/>
    <w:rsid w:val="009016A4"/>
    <w:rsid w:val="00915632"/>
    <w:rsid w:val="009229FA"/>
    <w:rsid w:val="00936D86"/>
    <w:rsid w:val="009373EA"/>
    <w:rsid w:val="0094371C"/>
    <w:rsid w:val="00943F2F"/>
    <w:rsid w:val="00955183"/>
    <w:rsid w:val="009578F6"/>
    <w:rsid w:val="00971780"/>
    <w:rsid w:val="00971D83"/>
    <w:rsid w:val="00973745"/>
    <w:rsid w:val="00974B66"/>
    <w:rsid w:val="00981B62"/>
    <w:rsid w:val="00991392"/>
    <w:rsid w:val="00991911"/>
    <w:rsid w:val="009968C0"/>
    <w:rsid w:val="00996AC2"/>
    <w:rsid w:val="009A0427"/>
    <w:rsid w:val="009B30F9"/>
    <w:rsid w:val="009D3AE2"/>
    <w:rsid w:val="009D623C"/>
    <w:rsid w:val="009E7733"/>
    <w:rsid w:val="00A0626D"/>
    <w:rsid w:val="00A1196A"/>
    <w:rsid w:val="00A22990"/>
    <w:rsid w:val="00A3454D"/>
    <w:rsid w:val="00A35F89"/>
    <w:rsid w:val="00A45D56"/>
    <w:rsid w:val="00A50391"/>
    <w:rsid w:val="00A566F4"/>
    <w:rsid w:val="00A6149E"/>
    <w:rsid w:val="00A82350"/>
    <w:rsid w:val="00A859B4"/>
    <w:rsid w:val="00AA3487"/>
    <w:rsid w:val="00AB20B4"/>
    <w:rsid w:val="00AC75F8"/>
    <w:rsid w:val="00AC7800"/>
    <w:rsid w:val="00AD5E90"/>
    <w:rsid w:val="00AD665C"/>
    <w:rsid w:val="00AD7A97"/>
    <w:rsid w:val="00AE221F"/>
    <w:rsid w:val="00AE7BA5"/>
    <w:rsid w:val="00AF3B61"/>
    <w:rsid w:val="00B062B1"/>
    <w:rsid w:val="00B26EC0"/>
    <w:rsid w:val="00B30487"/>
    <w:rsid w:val="00B3219E"/>
    <w:rsid w:val="00B32CA0"/>
    <w:rsid w:val="00B3374B"/>
    <w:rsid w:val="00B3694B"/>
    <w:rsid w:val="00B37AE1"/>
    <w:rsid w:val="00B47DD1"/>
    <w:rsid w:val="00B72B1E"/>
    <w:rsid w:val="00B92DBC"/>
    <w:rsid w:val="00B968F2"/>
    <w:rsid w:val="00BA275D"/>
    <w:rsid w:val="00BB56F4"/>
    <w:rsid w:val="00BC3A23"/>
    <w:rsid w:val="00BD2696"/>
    <w:rsid w:val="00BD681B"/>
    <w:rsid w:val="00BD6CCF"/>
    <w:rsid w:val="00BD77F0"/>
    <w:rsid w:val="00BD7F35"/>
    <w:rsid w:val="00BE1A06"/>
    <w:rsid w:val="00BE5697"/>
    <w:rsid w:val="00BF5833"/>
    <w:rsid w:val="00C00C9F"/>
    <w:rsid w:val="00C15EBD"/>
    <w:rsid w:val="00C16719"/>
    <w:rsid w:val="00C26174"/>
    <w:rsid w:val="00C27383"/>
    <w:rsid w:val="00C32A53"/>
    <w:rsid w:val="00C333AA"/>
    <w:rsid w:val="00C41949"/>
    <w:rsid w:val="00C41B6A"/>
    <w:rsid w:val="00C512EB"/>
    <w:rsid w:val="00C5345E"/>
    <w:rsid w:val="00C62139"/>
    <w:rsid w:val="00C637DC"/>
    <w:rsid w:val="00C72549"/>
    <w:rsid w:val="00C8004B"/>
    <w:rsid w:val="00CB6C3D"/>
    <w:rsid w:val="00CC53B6"/>
    <w:rsid w:val="00CC7BFD"/>
    <w:rsid w:val="00CD750C"/>
    <w:rsid w:val="00CE08FD"/>
    <w:rsid w:val="00CE7AF8"/>
    <w:rsid w:val="00CF7EAB"/>
    <w:rsid w:val="00D01AD4"/>
    <w:rsid w:val="00D02BF8"/>
    <w:rsid w:val="00D079D3"/>
    <w:rsid w:val="00D32BB3"/>
    <w:rsid w:val="00D473F9"/>
    <w:rsid w:val="00D514D8"/>
    <w:rsid w:val="00D578FB"/>
    <w:rsid w:val="00D6159E"/>
    <w:rsid w:val="00D71451"/>
    <w:rsid w:val="00D7727D"/>
    <w:rsid w:val="00D93520"/>
    <w:rsid w:val="00D94CFD"/>
    <w:rsid w:val="00D96972"/>
    <w:rsid w:val="00DA1FBE"/>
    <w:rsid w:val="00DA2321"/>
    <w:rsid w:val="00DB3518"/>
    <w:rsid w:val="00DB6747"/>
    <w:rsid w:val="00DC055A"/>
    <w:rsid w:val="00DC1739"/>
    <w:rsid w:val="00DC2CD2"/>
    <w:rsid w:val="00DC3819"/>
    <w:rsid w:val="00DD0812"/>
    <w:rsid w:val="00DE2D30"/>
    <w:rsid w:val="00DE3061"/>
    <w:rsid w:val="00DF4122"/>
    <w:rsid w:val="00E03020"/>
    <w:rsid w:val="00E10896"/>
    <w:rsid w:val="00E11911"/>
    <w:rsid w:val="00E311F7"/>
    <w:rsid w:val="00E3290B"/>
    <w:rsid w:val="00E40A4B"/>
    <w:rsid w:val="00E57ABF"/>
    <w:rsid w:val="00E717CD"/>
    <w:rsid w:val="00E724C4"/>
    <w:rsid w:val="00E74D82"/>
    <w:rsid w:val="00E75F6F"/>
    <w:rsid w:val="00E82ECD"/>
    <w:rsid w:val="00EA197E"/>
    <w:rsid w:val="00EB3FB8"/>
    <w:rsid w:val="00EC7FDD"/>
    <w:rsid w:val="00EF554A"/>
    <w:rsid w:val="00F068C2"/>
    <w:rsid w:val="00F11172"/>
    <w:rsid w:val="00F16CAD"/>
    <w:rsid w:val="00F23390"/>
    <w:rsid w:val="00F236CD"/>
    <w:rsid w:val="00F40D01"/>
    <w:rsid w:val="00F44B91"/>
    <w:rsid w:val="00F4779D"/>
    <w:rsid w:val="00F54C29"/>
    <w:rsid w:val="00F562C2"/>
    <w:rsid w:val="00F57248"/>
    <w:rsid w:val="00F61EED"/>
    <w:rsid w:val="00F665D9"/>
    <w:rsid w:val="00F6691C"/>
    <w:rsid w:val="00F83F89"/>
    <w:rsid w:val="00F86423"/>
    <w:rsid w:val="00F90EAF"/>
    <w:rsid w:val="00F95CE6"/>
    <w:rsid w:val="00FA6B36"/>
    <w:rsid w:val="00FB11E9"/>
    <w:rsid w:val="00FB74A2"/>
    <w:rsid w:val="00FC020D"/>
    <w:rsid w:val="00FD29A0"/>
    <w:rsid w:val="00FD5355"/>
    <w:rsid w:val="00FD7B62"/>
    <w:rsid w:val="00FD7F15"/>
    <w:rsid w:val="00FE2947"/>
    <w:rsid w:val="00FE61B5"/>
    <w:rsid w:val="00FF580A"/>
    <w:rsid w:val="00FF63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 w:type="paragraph" w:styleId="Header">
    <w:name w:val="header"/>
    <w:basedOn w:val="Normal"/>
    <w:link w:val="HeaderChar"/>
    <w:uiPriority w:val="99"/>
    <w:semiHidden/>
    <w:unhideWhenUsed/>
    <w:rsid w:val="003230E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230EE"/>
  </w:style>
  <w:style w:type="paragraph" w:styleId="Footer">
    <w:name w:val="footer"/>
    <w:basedOn w:val="Normal"/>
    <w:link w:val="FooterChar"/>
    <w:uiPriority w:val="99"/>
    <w:semiHidden/>
    <w:unhideWhenUsed/>
    <w:rsid w:val="003230E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0EE"/>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9298</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187</cp:revision>
  <dcterms:created xsi:type="dcterms:W3CDTF">2016-02-26T21:47:00Z</dcterms:created>
  <dcterms:modified xsi:type="dcterms:W3CDTF">2016-06-06T12:51:00Z</dcterms:modified>
</cp:coreProperties>
</file>